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9635" w:type="dxa"/>
        <w:tblLook w:val="04A0" w:firstRow="1" w:lastRow="0" w:firstColumn="1" w:lastColumn="0" w:noHBand="0" w:noVBand="1"/>
      </w:tblPr>
      <w:tblGrid>
        <w:gridCol w:w="998"/>
        <w:gridCol w:w="1407"/>
        <w:gridCol w:w="7230"/>
      </w:tblGrid>
      <w:tr w:rsidR="00581572" w:rsidRPr="00545BEF" w:rsidTr="00333E81">
        <w:trPr>
          <w:trHeight w:val="549"/>
        </w:trPr>
        <w:tc>
          <w:tcPr>
            <w:tcW w:w="2405" w:type="dxa"/>
            <w:gridSpan w:val="2"/>
            <w:vAlign w:val="center"/>
          </w:tcPr>
          <w:p w:rsidR="00581572" w:rsidRPr="00545BEF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Naziv projekta:</w:t>
            </w:r>
          </w:p>
        </w:tc>
        <w:tc>
          <w:tcPr>
            <w:tcW w:w="7230" w:type="dxa"/>
            <w:vAlign w:val="center"/>
          </w:tcPr>
          <w:p w:rsidR="00581572" w:rsidRPr="00545BEF" w:rsidRDefault="00F74C0E" w:rsidP="00581572">
            <w:pPr>
              <w:rPr>
                <w:rFonts w:cs="Times New Roman"/>
                <w:b/>
                <w:sz w:val="20"/>
                <w:szCs w:val="20"/>
              </w:rPr>
            </w:pPr>
            <w:r w:rsidRPr="00545BEF">
              <w:rPr>
                <w:rFonts w:cs="Times New Roman"/>
                <w:b/>
                <w:sz w:val="20"/>
                <w:szCs w:val="20"/>
              </w:rPr>
              <w:t>LINEARNA FUNKCIJA</w:t>
            </w:r>
            <w:r w:rsidR="00340C60" w:rsidRPr="00545BEF">
              <w:rPr>
                <w:rFonts w:cs="Times New Roman"/>
                <w:b/>
                <w:sz w:val="20"/>
                <w:szCs w:val="20"/>
              </w:rPr>
              <w:t xml:space="preserve"> I LINIJSKI DIJAGRAM</w:t>
            </w:r>
          </w:p>
        </w:tc>
      </w:tr>
      <w:tr w:rsidR="00581572" w:rsidRPr="00545BEF" w:rsidTr="00333E81">
        <w:trPr>
          <w:trHeight w:val="549"/>
        </w:trPr>
        <w:tc>
          <w:tcPr>
            <w:tcW w:w="2405" w:type="dxa"/>
            <w:gridSpan w:val="2"/>
            <w:vAlign w:val="center"/>
          </w:tcPr>
          <w:p w:rsidR="00581572" w:rsidRPr="00545BEF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Predmetno područje:</w:t>
            </w:r>
          </w:p>
        </w:tc>
        <w:tc>
          <w:tcPr>
            <w:tcW w:w="7230" w:type="dxa"/>
            <w:vAlign w:val="center"/>
          </w:tcPr>
          <w:p w:rsidR="00581572" w:rsidRPr="00545BEF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matematika</w:t>
            </w:r>
          </w:p>
        </w:tc>
      </w:tr>
      <w:tr w:rsidR="00581572" w:rsidRPr="00545BEF" w:rsidTr="00333E81">
        <w:trPr>
          <w:trHeight w:val="549"/>
        </w:trPr>
        <w:tc>
          <w:tcPr>
            <w:tcW w:w="2405" w:type="dxa"/>
            <w:gridSpan w:val="2"/>
            <w:vAlign w:val="center"/>
          </w:tcPr>
          <w:p w:rsidR="00581572" w:rsidRPr="00545BEF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Voditelj (koordinator) projekta:</w:t>
            </w:r>
          </w:p>
        </w:tc>
        <w:tc>
          <w:tcPr>
            <w:tcW w:w="7230" w:type="dxa"/>
            <w:vAlign w:val="center"/>
          </w:tcPr>
          <w:p w:rsidR="00581572" w:rsidRPr="00545BEF" w:rsidRDefault="00B14AB0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 xml:space="preserve">Nevenka </w:t>
            </w:r>
            <w:proofErr w:type="spellStart"/>
            <w:r w:rsidRPr="00545BEF">
              <w:rPr>
                <w:rFonts w:cs="Times New Roman"/>
                <w:sz w:val="20"/>
                <w:szCs w:val="20"/>
              </w:rPr>
              <w:t>Uldrih</w:t>
            </w:r>
            <w:proofErr w:type="spellEnd"/>
            <w:r w:rsidR="00581572" w:rsidRPr="00545BE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581572" w:rsidRPr="00545BEF">
              <w:rPr>
                <w:rFonts w:cs="Times New Roman"/>
                <w:sz w:val="20"/>
                <w:szCs w:val="20"/>
              </w:rPr>
              <w:t>Jurlić</w:t>
            </w:r>
            <w:proofErr w:type="spellEnd"/>
            <w:r w:rsidR="00581572" w:rsidRPr="00545BEF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581572" w:rsidRPr="00545BEF">
              <w:rPr>
                <w:rFonts w:cs="Times New Roman"/>
                <w:sz w:val="20"/>
                <w:szCs w:val="20"/>
              </w:rPr>
              <w:t>prof.mentor</w:t>
            </w:r>
            <w:proofErr w:type="spellEnd"/>
          </w:p>
        </w:tc>
      </w:tr>
      <w:tr w:rsidR="00581572" w:rsidRPr="00545BEF" w:rsidTr="00333E81">
        <w:trPr>
          <w:trHeight w:val="549"/>
        </w:trPr>
        <w:tc>
          <w:tcPr>
            <w:tcW w:w="2405" w:type="dxa"/>
            <w:gridSpan w:val="2"/>
            <w:vAlign w:val="center"/>
          </w:tcPr>
          <w:p w:rsidR="00581572" w:rsidRPr="00545BEF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Sudionici projekta:</w:t>
            </w:r>
          </w:p>
        </w:tc>
        <w:tc>
          <w:tcPr>
            <w:tcW w:w="7230" w:type="dxa"/>
            <w:vAlign w:val="center"/>
          </w:tcPr>
          <w:p w:rsidR="00581572" w:rsidRPr="00545BEF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 xml:space="preserve">učenici </w:t>
            </w:r>
            <w:r w:rsidR="00333E81" w:rsidRPr="00545BEF">
              <w:rPr>
                <w:rFonts w:cs="Times New Roman"/>
                <w:sz w:val="20"/>
                <w:szCs w:val="20"/>
              </w:rPr>
              <w:t>1.</w:t>
            </w:r>
            <w:r w:rsidR="009C24D9" w:rsidRPr="00545BEF">
              <w:rPr>
                <w:rFonts w:cs="Times New Roman"/>
                <w:sz w:val="20"/>
                <w:szCs w:val="20"/>
              </w:rPr>
              <w:t>c, 1.d i 1.e</w:t>
            </w:r>
            <w:r w:rsidR="00333E81" w:rsidRPr="00545BEF">
              <w:rPr>
                <w:rFonts w:cs="Times New Roman"/>
                <w:sz w:val="20"/>
                <w:szCs w:val="20"/>
              </w:rPr>
              <w:t xml:space="preserve"> razreda</w:t>
            </w:r>
          </w:p>
        </w:tc>
      </w:tr>
      <w:tr w:rsidR="00581572" w:rsidRPr="00545BEF" w:rsidTr="00333E81">
        <w:trPr>
          <w:trHeight w:val="549"/>
        </w:trPr>
        <w:tc>
          <w:tcPr>
            <w:tcW w:w="2405" w:type="dxa"/>
            <w:gridSpan w:val="2"/>
            <w:vAlign w:val="center"/>
          </w:tcPr>
          <w:p w:rsidR="00581572" w:rsidRPr="00545BEF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Vrijeme održavanja:</w:t>
            </w:r>
          </w:p>
        </w:tc>
        <w:tc>
          <w:tcPr>
            <w:tcW w:w="7230" w:type="dxa"/>
            <w:vAlign w:val="center"/>
          </w:tcPr>
          <w:p w:rsidR="00581572" w:rsidRPr="00545BEF" w:rsidRDefault="00333E81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 xml:space="preserve">siječanj – </w:t>
            </w:r>
            <w:r w:rsidR="00170DC2" w:rsidRPr="00545BEF">
              <w:rPr>
                <w:rFonts w:cs="Times New Roman"/>
                <w:sz w:val="20"/>
                <w:szCs w:val="20"/>
              </w:rPr>
              <w:t>veljača</w:t>
            </w:r>
            <w:r w:rsidRPr="00545BEF">
              <w:rPr>
                <w:rFonts w:cs="Times New Roman"/>
                <w:sz w:val="20"/>
                <w:szCs w:val="20"/>
              </w:rPr>
              <w:t xml:space="preserve"> 202</w:t>
            </w:r>
            <w:r w:rsidR="009C24D9" w:rsidRPr="00545BEF">
              <w:rPr>
                <w:rFonts w:cs="Times New Roman"/>
                <w:sz w:val="20"/>
                <w:szCs w:val="20"/>
              </w:rPr>
              <w:t>1</w:t>
            </w:r>
            <w:r w:rsidRPr="00545BEF">
              <w:rPr>
                <w:rFonts w:cs="Times New Roman"/>
                <w:sz w:val="20"/>
                <w:szCs w:val="20"/>
              </w:rPr>
              <w:t>.</w:t>
            </w:r>
            <w:r w:rsidR="00630AAB" w:rsidRPr="00545BEF">
              <w:rPr>
                <w:rFonts w:cs="Times New Roman"/>
                <w:sz w:val="20"/>
                <w:szCs w:val="20"/>
              </w:rPr>
              <w:t xml:space="preserve"> (prvi dio projekta je odrađen u online nastavi)</w:t>
            </w:r>
          </w:p>
        </w:tc>
      </w:tr>
      <w:tr w:rsidR="00630AAB" w:rsidRPr="00545BEF" w:rsidTr="00333E81">
        <w:trPr>
          <w:trHeight w:val="549"/>
        </w:trPr>
        <w:tc>
          <w:tcPr>
            <w:tcW w:w="2405" w:type="dxa"/>
            <w:gridSpan w:val="2"/>
            <w:vAlign w:val="center"/>
          </w:tcPr>
          <w:p w:rsidR="00630AAB" w:rsidRPr="00545BEF" w:rsidRDefault="00630AAB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Opis projekta:</w:t>
            </w:r>
          </w:p>
        </w:tc>
        <w:tc>
          <w:tcPr>
            <w:tcW w:w="7230" w:type="dxa"/>
            <w:vAlign w:val="center"/>
          </w:tcPr>
          <w:p w:rsidR="00170DC2" w:rsidRPr="00545BEF" w:rsidRDefault="00170DC2" w:rsidP="00715576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(Online nastava)</w:t>
            </w:r>
          </w:p>
          <w:p w:rsidR="00630AAB" w:rsidRPr="00545BEF" w:rsidRDefault="00170DC2" w:rsidP="00715576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U projektnom zadatku učenici će digitalnim alatima pronaći podatke (tablične ili prikazane na neki drugi način) iz teme koju sami odaberu (iz poslovanja poslovnih subjekata</w:t>
            </w:r>
            <w:r w:rsidR="0010607A">
              <w:rPr>
                <w:rFonts w:cs="Times New Roman"/>
                <w:sz w:val="20"/>
                <w:szCs w:val="20"/>
              </w:rPr>
              <w:t>, DHMZ, Državni zavod za statistiku…</w:t>
            </w:r>
            <w:r w:rsidRPr="00545BEF">
              <w:rPr>
                <w:rFonts w:cs="Times New Roman"/>
                <w:sz w:val="20"/>
                <w:szCs w:val="20"/>
              </w:rPr>
              <w:t xml:space="preserve">). Podatci koje odaberu moraju biti </w:t>
            </w:r>
            <w:proofErr w:type="spellStart"/>
            <w:r w:rsidRPr="00545BEF">
              <w:rPr>
                <w:rFonts w:cs="Times New Roman"/>
                <w:sz w:val="20"/>
                <w:szCs w:val="20"/>
              </w:rPr>
              <w:t>prikazivi</w:t>
            </w:r>
            <w:proofErr w:type="spellEnd"/>
            <w:r w:rsidRPr="00545BEF">
              <w:rPr>
                <w:rFonts w:cs="Times New Roman"/>
                <w:sz w:val="20"/>
                <w:szCs w:val="20"/>
              </w:rPr>
              <w:t xml:space="preserve"> linearnom funkcijom ili po dijelovima linearnom funkcijom</w:t>
            </w:r>
            <w:r w:rsidR="00CC0808">
              <w:rPr>
                <w:rFonts w:cs="Times New Roman"/>
                <w:sz w:val="20"/>
                <w:szCs w:val="20"/>
              </w:rPr>
              <w:t xml:space="preserve"> (linijskim dijagramom)</w:t>
            </w:r>
            <w:r w:rsidRPr="00545BEF">
              <w:rPr>
                <w:rFonts w:cs="Times New Roman"/>
                <w:sz w:val="20"/>
                <w:szCs w:val="20"/>
              </w:rPr>
              <w:t xml:space="preserve">. Zadatak učenika je da te podatke, koristeći usvojena znanja prikažu grafički, kreiraju 5 pitanja vezanih uz temu i svoju obrađenu temu s pitanjima pošalju </w:t>
            </w:r>
            <w:r w:rsidR="00715576" w:rsidRPr="00545BEF">
              <w:rPr>
                <w:rFonts w:cs="Times New Roman"/>
                <w:sz w:val="20"/>
                <w:szCs w:val="20"/>
              </w:rPr>
              <w:t xml:space="preserve">učeniku s prvim većim rednim brojem u imeniku (posljednji u imeniku šaljem učeniku s rednim brojem 1.). Nakon proučavanja dobivenih podataka i odgovaranja na pitanja, učenici vraćaju projektni zadatak s odgovorima svom pošiljatelju koji evaluira odgovore. Na kraju slijedi zajednička analiza pitanja i odgovora učenika (koja su najčešća pitanja, koji odgovori su najčešće točni , a koji netočni, ponavljaju li se ista pitanja, kako loše postavljeno pitanje može polučiti i pogrešan odgovor, …) </w:t>
            </w:r>
          </w:p>
        </w:tc>
      </w:tr>
      <w:tr w:rsidR="00581572" w:rsidRPr="00545BEF" w:rsidTr="00333E81">
        <w:trPr>
          <w:trHeight w:val="185"/>
        </w:trPr>
        <w:tc>
          <w:tcPr>
            <w:tcW w:w="998" w:type="dxa"/>
            <w:vMerge w:val="restart"/>
            <w:vAlign w:val="center"/>
          </w:tcPr>
          <w:p w:rsidR="00581572" w:rsidRPr="00545BEF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Ciljevi projekta:</w:t>
            </w:r>
          </w:p>
        </w:tc>
        <w:tc>
          <w:tcPr>
            <w:tcW w:w="1407" w:type="dxa"/>
            <w:vAlign w:val="center"/>
          </w:tcPr>
          <w:p w:rsidR="00581572" w:rsidRPr="00545BEF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obrazovni:</w:t>
            </w:r>
          </w:p>
        </w:tc>
        <w:tc>
          <w:tcPr>
            <w:tcW w:w="7230" w:type="dxa"/>
            <w:vAlign w:val="center"/>
          </w:tcPr>
          <w:p w:rsidR="00581572" w:rsidRPr="00545BEF" w:rsidRDefault="00340C60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U</w:t>
            </w:r>
            <w:r w:rsidR="00581572" w:rsidRPr="00545BEF">
              <w:rPr>
                <w:rFonts w:cs="Times New Roman"/>
                <w:sz w:val="20"/>
                <w:szCs w:val="20"/>
              </w:rPr>
              <w:t>svajanje sadržaja tem</w:t>
            </w:r>
            <w:r w:rsidR="00630AAB" w:rsidRPr="00545BEF">
              <w:rPr>
                <w:rFonts w:cs="Times New Roman"/>
                <w:sz w:val="20"/>
                <w:szCs w:val="20"/>
              </w:rPr>
              <w:t>e</w:t>
            </w:r>
            <w:r w:rsidR="00581572" w:rsidRPr="00545BEF">
              <w:rPr>
                <w:rFonts w:cs="Times New Roman"/>
                <w:sz w:val="20"/>
                <w:szCs w:val="20"/>
              </w:rPr>
              <w:t xml:space="preserve"> </w:t>
            </w:r>
            <w:r w:rsidR="000B7933" w:rsidRPr="00545BEF">
              <w:rPr>
                <w:rFonts w:cs="Times New Roman"/>
                <w:sz w:val="20"/>
                <w:szCs w:val="20"/>
              </w:rPr>
              <w:t xml:space="preserve">primjene </w:t>
            </w:r>
            <w:r w:rsidR="00E066A3" w:rsidRPr="00545BEF">
              <w:rPr>
                <w:rFonts w:cs="Times New Roman"/>
                <w:sz w:val="20"/>
                <w:szCs w:val="20"/>
              </w:rPr>
              <w:t>linearne funkcije</w:t>
            </w:r>
            <w:r w:rsidR="00581572" w:rsidRPr="00545BEF">
              <w:rPr>
                <w:rFonts w:cs="Times New Roman"/>
                <w:sz w:val="20"/>
                <w:szCs w:val="20"/>
              </w:rPr>
              <w:t xml:space="preserve">, </w:t>
            </w:r>
            <w:r w:rsidR="00E066A3" w:rsidRPr="00545BEF">
              <w:rPr>
                <w:rFonts w:cs="Times New Roman"/>
                <w:sz w:val="20"/>
                <w:szCs w:val="20"/>
              </w:rPr>
              <w:t xml:space="preserve">spoznati </w:t>
            </w:r>
            <w:r w:rsidR="00581572" w:rsidRPr="00545BEF">
              <w:rPr>
                <w:rFonts w:cs="Times New Roman"/>
                <w:sz w:val="20"/>
                <w:szCs w:val="20"/>
              </w:rPr>
              <w:t xml:space="preserve">vrijednost </w:t>
            </w:r>
            <w:r w:rsidR="00E066A3" w:rsidRPr="00545BEF">
              <w:rPr>
                <w:rFonts w:cs="Times New Roman"/>
                <w:sz w:val="20"/>
                <w:szCs w:val="20"/>
              </w:rPr>
              <w:t>njene primjene u svakodnevnom životu</w:t>
            </w:r>
            <w:r w:rsidR="000B7933" w:rsidRPr="00545BEF">
              <w:rPr>
                <w:rFonts w:cs="Times New Roman"/>
                <w:sz w:val="20"/>
                <w:szCs w:val="20"/>
              </w:rPr>
              <w:t xml:space="preserve">, </w:t>
            </w:r>
            <w:r w:rsidR="00170DC2" w:rsidRPr="00545BEF">
              <w:rPr>
                <w:rFonts w:cs="Times New Roman"/>
                <w:sz w:val="20"/>
                <w:szCs w:val="20"/>
              </w:rPr>
              <w:t>osvijestiti važnost grafičkog prikaza funkcije</w:t>
            </w:r>
          </w:p>
        </w:tc>
      </w:tr>
      <w:tr w:rsidR="00581572" w:rsidRPr="00545BEF" w:rsidTr="00333E81">
        <w:trPr>
          <w:trHeight w:val="185"/>
        </w:trPr>
        <w:tc>
          <w:tcPr>
            <w:tcW w:w="998" w:type="dxa"/>
            <w:vMerge/>
            <w:vAlign w:val="center"/>
          </w:tcPr>
          <w:p w:rsidR="00581572" w:rsidRPr="00545BEF" w:rsidRDefault="00581572" w:rsidP="005815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581572" w:rsidRPr="00545BEF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odgojni:</w:t>
            </w:r>
          </w:p>
        </w:tc>
        <w:tc>
          <w:tcPr>
            <w:tcW w:w="7230" w:type="dxa"/>
            <w:vAlign w:val="center"/>
          </w:tcPr>
          <w:p w:rsidR="00581572" w:rsidRPr="00545BEF" w:rsidRDefault="00170DC2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 xml:space="preserve">sagledati važnost suradnje, </w:t>
            </w:r>
            <w:r w:rsidR="00715576" w:rsidRPr="00545BEF">
              <w:rPr>
                <w:rFonts w:cs="Times New Roman"/>
                <w:sz w:val="20"/>
                <w:szCs w:val="20"/>
              </w:rPr>
              <w:t>osvijestiti važnost točnosti i jasnoće u usmenom i pisanom izražavanju</w:t>
            </w:r>
            <w:r w:rsidR="00794E0F">
              <w:rPr>
                <w:rFonts w:cs="Times New Roman"/>
                <w:sz w:val="20"/>
                <w:szCs w:val="20"/>
              </w:rPr>
              <w:t xml:space="preserve"> u školi i izvan nje</w:t>
            </w:r>
          </w:p>
        </w:tc>
      </w:tr>
      <w:tr w:rsidR="00581572" w:rsidRPr="00545BEF" w:rsidTr="00333E81">
        <w:trPr>
          <w:trHeight w:val="185"/>
        </w:trPr>
        <w:tc>
          <w:tcPr>
            <w:tcW w:w="998" w:type="dxa"/>
            <w:vMerge/>
            <w:vAlign w:val="center"/>
          </w:tcPr>
          <w:p w:rsidR="00581572" w:rsidRPr="00545BEF" w:rsidRDefault="00581572" w:rsidP="005815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581572" w:rsidRPr="00545BEF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funkcionalni:</w:t>
            </w:r>
          </w:p>
        </w:tc>
        <w:tc>
          <w:tcPr>
            <w:tcW w:w="7230" w:type="dxa"/>
            <w:vAlign w:val="center"/>
          </w:tcPr>
          <w:p w:rsidR="00581572" w:rsidRPr="00545BEF" w:rsidRDefault="00630AAB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 xml:space="preserve">učenici će razviti vještinu pronalaženja i tumačenja podataka  u digitalnom svijetu, spoznati važnost temeljite obrade odabrane teme, </w:t>
            </w:r>
            <w:r w:rsidR="00170DC2" w:rsidRPr="00545BEF">
              <w:rPr>
                <w:rFonts w:cs="Times New Roman"/>
                <w:sz w:val="20"/>
                <w:szCs w:val="20"/>
              </w:rPr>
              <w:t xml:space="preserve">iskazati kreativnost osmišljavanjem pitanja vezanih uz temu projektnog zadatka, </w:t>
            </w:r>
            <w:r w:rsidR="00715576" w:rsidRPr="00545BEF">
              <w:rPr>
                <w:rFonts w:cs="Times New Roman"/>
                <w:sz w:val="20"/>
                <w:szCs w:val="20"/>
              </w:rPr>
              <w:t>razviti sposobnost o</w:t>
            </w:r>
            <w:r w:rsidR="00A67B7C">
              <w:rPr>
                <w:rFonts w:cs="Times New Roman"/>
                <w:sz w:val="20"/>
                <w:szCs w:val="20"/>
              </w:rPr>
              <w:t>d</w:t>
            </w:r>
            <w:r w:rsidR="00715576" w:rsidRPr="00545BEF">
              <w:rPr>
                <w:rFonts w:cs="Times New Roman"/>
                <w:sz w:val="20"/>
                <w:szCs w:val="20"/>
              </w:rPr>
              <w:t>vajanja važnih od nevažnih informacija u digitaln</w:t>
            </w:r>
            <w:r w:rsidR="00A67B7C">
              <w:rPr>
                <w:rFonts w:cs="Times New Roman"/>
                <w:sz w:val="20"/>
                <w:szCs w:val="20"/>
              </w:rPr>
              <w:t>o</w:t>
            </w:r>
            <w:r w:rsidR="00715576" w:rsidRPr="00545BEF">
              <w:rPr>
                <w:rFonts w:cs="Times New Roman"/>
                <w:sz w:val="20"/>
                <w:szCs w:val="20"/>
              </w:rPr>
              <w:t>m svijetu, …</w:t>
            </w:r>
          </w:p>
        </w:tc>
      </w:tr>
      <w:tr w:rsidR="00581572" w:rsidRPr="00545BEF" w:rsidTr="00333E81">
        <w:trPr>
          <w:trHeight w:val="549"/>
        </w:trPr>
        <w:tc>
          <w:tcPr>
            <w:tcW w:w="2405" w:type="dxa"/>
            <w:gridSpan w:val="2"/>
            <w:vAlign w:val="center"/>
          </w:tcPr>
          <w:p w:rsidR="00581572" w:rsidRPr="00545BEF" w:rsidRDefault="00340C60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Način realizacije (metode</w:t>
            </w:r>
          </w:p>
        </w:tc>
        <w:tc>
          <w:tcPr>
            <w:tcW w:w="7230" w:type="dxa"/>
            <w:vAlign w:val="center"/>
          </w:tcPr>
          <w:p w:rsidR="00581572" w:rsidRPr="00545BEF" w:rsidRDefault="00581572" w:rsidP="00340C60">
            <w:pPr>
              <w:pStyle w:val="Odlomakpopisa"/>
              <w:ind w:left="312"/>
              <w:rPr>
                <w:rFonts w:cs="Times New Roman"/>
                <w:sz w:val="20"/>
                <w:szCs w:val="20"/>
              </w:rPr>
            </w:pPr>
          </w:p>
        </w:tc>
      </w:tr>
      <w:tr w:rsidR="00581572" w:rsidRPr="00545BEF" w:rsidTr="00333E81">
        <w:trPr>
          <w:trHeight w:val="549"/>
        </w:trPr>
        <w:tc>
          <w:tcPr>
            <w:tcW w:w="2405" w:type="dxa"/>
            <w:gridSpan w:val="2"/>
            <w:vAlign w:val="center"/>
          </w:tcPr>
          <w:p w:rsidR="00581572" w:rsidRPr="00545BEF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Oblici rada:</w:t>
            </w:r>
          </w:p>
        </w:tc>
        <w:tc>
          <w:tcPr>
            <w:tcW w:w="7230" w:type="dxa"/>
            <w:vAlign w:val="center"/>
          </w:tcPr>
          <w:p w:rsidR="00581572" w:rsidRPr="00545BEF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 xml:space="preserve">individualni, </w:t>
            </w:r>
            <w:r w:rsidR="00DF6D1F" w:rsidRPr="00545BEF">
              <w:rPr>
                <w:rFonts w:cs="Times New Roman"/>
                <w:sz w:val="20"/>
                <w:szCs w:val="20"/>
              </w:rPr>
              <w:t>istraživački rad</w:t>
            </w:r>
          </w:p>
        </w:tc>
      </w:tr>
      <w:tr w:rsidR="00581572" w:rsidRPr="00545BEF" w:rsidTr="00333E81">
        <w:trPr>
          <w:trHeight w:val="519"/>
        </w:trPr>
        <w:tc>
          <w:tcPr>
            <w:tcW w:w="2405" w:type="dxa"/>
            <w:gridSpan w:val="2"/>
            <w:vAlign w:val="center"/>
          </w:tcPr>
          <w:p w:rsidR="00581572" w:rsidRPr="00545BEF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Projektne aktivnosti:</w:t>
            </w:r>
          </w:p>
        </w:tc>
        <w:tc>
          <w:tcPr>
            <w:tcW w:w="7230" w:type="dxa"/>
            <w:vAlign w:val="center"/>
          </w:tcPr>
          <w:p w:rsidR="002B3A99" w:rsidRPr="00545BEF" w:rsidRDefault="00715576" w:rsidP="00715576">
            <w:pPr>
              <w:pStyle w:val="Odlomakpopisa"/>
              <w:numPr>
                <w:ilvl w:val="0"/>
                <w:numId w:val="4"/>
              </w:numPr>
              <w:ind w:left="312" w:hanging="141"/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izlaganje projektnog zadatka i davanje uputa za rad</w:t>
            </w:r>
          </w:p>
          <w:p w:rsidR="00715576" w:rsidRPr="00545BEF" w:rsidRDefault="00715576" w:rsidP="00715576">
            <w:pPr>
              <w:pStyle w:val="Odlomakpopisa"/>
              <w:numPr>
                <w:ilvl w:val="0"/>
                <w:numId w:val="4"/>
              </w:numPr>
              <w:ind w:left="312" w:hanging="141"/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biranje tema (učenici)</w:t>
            </w:r>
          </w:p>
          <w:p w:rsidR="00715576" w:rsidRPr="00545BEF" w:rsidRDefault="00715576" w:rsidP="00715576">
            <w:pPr>
              <w:pStyle w:val="Odlomakpopisa"/>
              <w:numPr>
                <w:ilvl w:val="0"/>
                <w:numId w:val="4"/>
              </w:numPr>
              <w:ind w:left="312" w:hanging="141"/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istraživanje i pronalaženje potrebnih podataka</w:t>
            </w:r>
          </w:p>
          <w:p w:rsidR="00715576" w:rsidRPr="00545BEF" w:rsidRDefault="00715576" w:rsidP="00715576">
            <w:pPr>
              <w:pStyle w:val="Odlomakpopisa"/>
              <w:numPr>
                <w:ilvl w:val="0"/>
                <w:numId w:val="4"/>
              </w:numPr>
              <w:ind w:left="312" w:hanging="141"/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obrada podataka (odgovaraju li uvjetima projekta)</w:t>
            </w:r>
          </w:p>
          <w:p w:rsidR="00715576" w:rsidRPr="00545BEF" w:rsidRDefault="00545BEF" w:rsidP="00715576">
            <w:pPr>
              <w:pStyle w:val="Odlomakpopisa"/>
              <w:numPr>
                <w:ilvl w:val="0"/>
                <w:numId w:val="4"/>
              </w:numPr>
              <w:ind w:left="312" w:hanging="141"/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i</w:t>
            </w:r>
            <w:r w:rsidR="00715576" w:rsidRPr="00545BEF">
              <w:rPr>
                <w:rFonts w:cs="Times New Roman"/>
                <w:sz w:val="20"/>
                <w:szCs w:val="20"/>
              </w:rPr>
              <w:t>zrada projektn</w:t>
            </w:r>
            <w:r w:rsidRPr="00545BEF">
              <w:rPr>
                <w:rFonts w:cs="Times New Roman"/>
                <w:sz w:val="20"/>
                <w:szCs w:val="20"/>
              </w:rPr>
              <w:t>o</w:t>
            </w:r>
            <w:r w:rsidR="00715576" w:rsidRPr="00545BEF">
              <w:rPr>
                <w:rFonts w:cs="Times New Roman"/>
                <w:sz w:val="20"/>
                <w:szCs w:val="20"/>
              </w:rPr>
              <w:t>g zadatka s pitanjima</w:t>
            </w:r>
          </w:p>
          <w:p w:rsidR="00545BEF" w:rsidRPr="00545BEF" w:rsidRDefault="00545BEF" w:rsidP="00715576">
            <w:pPr>
              <w:pStyle w:val="Odlomakpopisa"/>
              <w:numPr>
                <w:ilvl w:val="0"/>
                <w:numId w:val="4"/>
              </w:numPr>
              <w:ind w:left="312" w:hanging="141"/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slanje zadatka i pitanja kolegi</w:t>
            </w:r>
          </w:p>
          <w:p w:rsidR="00545BEF" w:rsidRPr="00545BEF" w:rsidRDefault="00545BEF" w:rsidP="00715576">
            <w:pPr>
              <w:pStyle w:val="Odlomakpopisa"/>
              <w:numPr>
                <w:ilvl w:val="0"/>
                <w:numId w:val="4"/>
              </w:numPr>
              <w:ind w:left="312" w:hanging="141"/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odgovaranje na pitanja kolega</w:t>
            </w:r>
          </w:p>
          <w:p w:rsidR="00545BEF" w:rsidRPr="00545BEF" w:rsidRDefault="00545BEF" w:rsidP="00715576">
            <w:pPr>
              <w:pStyle w:val="Odlomakpopisa"/>
              <w:numPr>
                <w:ilvl w:val="0"/>
                <w:numId w:val="4"/>
              </w:numPr>
              <w:ind w:left="312" w:hanging="141"/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povrat dokumenta pošiljatelju</w:t>
            </w:r>
          </w:p>
          <w:p w:rsidR="00545BEF" w:rsidRPr="00545BEF" w:rsidRDefault="00545BEF" w:rsidP="00715576">
            <w:pPr>
              <w:pStyle w:val="Odlomakpopisa"/>
              <w:numPr>
                <w:ilvl w:val="0"/>
                <w:numId w:val="4"/>
              </w:numPr>
              <w:ind w:left="312" w:hanging="141"/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vrednovanje odgovora (vrednuju učenici)</w:t>
            </w:r>
          </w:p>
          <w:p w:rsidR="00545BEF" w:rsidRPr="00545BEF" w:rsidRDefault="00545BEF" w:rsidP="00715576">
            <w:pPr>
              <w:pStyle w:val="Odlomakpopisa"/>
              <w:numPr>
                <w:ilvl w:val="0"/>
                <w:numId w:val="4"/>
              </w:numPr>
              <w:ind w:left="312" w:hanging="141"/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slanje projektnog zadatka predmetnoj nastavnici</w:t>
            </w:r>
          </w:p>
          <w:p w:rsidR="00545BEF" w:rsidRPr="00545BEF" w:rsidRDefault="00545BEF" w:rsidP="00715576">
            <w:pPr>
              <w:pStyle w:val="Odlomakpopisa"/>
              <w:numPr>
                <w:ilvl w:val="0"/>
                <w:numId w:val="4"/>
              </w:numPr>
              <w:ind w:left="312" w:hanging="141"/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provjera projekata</w:t>
            </w:r>
          </w:p>
          <w:p w:rsidR="00545BEF" w:rsidRPr="00545BEF" w:rsidRDefault="00545BEF" w:rsidP="00715576">
            <w:pPr>
              <w:pStyle w:val="Odlomakpopisa"/>
              <w:numPr>
                <w:ilvl w:val="0"/>
                <w:numId w:val="4"/>
              </w:numPr>
              <w:ind w:left="312" w:hanging="141"/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zajednička evaluacija (online)</w:t>
            </w:r>
            <w:bookmarkStart w:id="0" w:name="_GoBack"/>
            <w:bookmarkEnd w:id="0"/>
          </w:p>
        </w:tc>
      </w:tr>
      <w:tr w:rsidR="00581572" w:rsidRPr="00545BEF" w:rsidTr="00333E81">
        <w:trPr>
          <w:trHeight w:val="519"/>
        </w:trPr>
        <w:tc>
          <w:tcPr>
            <w:tcW w:w="2405" w:type="dxa"/>
            <w:gridSpan w:val="2"/>
            <w:vAlign w:val="center"/>
          </w:tcPr>
          <w:p w:rsidR="00581572" w:rsidRPr="00545BEF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Evaluacija projekta:</w:t>
            </w:r>
          </w:p>
        </w:tc>
        <w:tc>
          <w:tcPr>
            <w:tcW w:w="7230" w:type="dxa"/>
            <w:vAlign w:val="center"/>
          </w:tcPr>
          <w:p w:rsidR="00581572" w:rsidRPr="00545BEF" w:rsidRDefault="00581572" w:rsidP="00581572">
            <w:pPr>
              <w:rPr>
                <w:rFonts w:eastAsia="Times New Roman" w:cs="Times New Roman"/>
                <w:sz w:val="20"/>
                <w:szCs w:val="20"/>
              </w:rPr>
            </w:pPr>
            <w:r w:rsidRPr="00545BEF"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00545BEF" w:rsidRPr="00545BEF">
              <w:rPr>
                <w:rFonts w:eastAsia="Times New Roman" w:cs="Times New Roman"/>
                <w:sz w:val="20"/>
                <w:szCs w:val="20"/>
              </w:rPr>
              <w:t>praćenje</w:t>
            </w:r>
            <w:r w:rsidRPr="00545BE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45BEF" w:rsidRPr="00545BEF">
              <w:rPr>
                <w:rFonts w:eastAsia="Times New Roman" w:cs="Times New Roman"/>
                <w:sz w:val="20"/>
                <w:szCs w:val="20"/>
              </w:rPr>
              <w:t>(online)</w:t>
            </w:r>
            <w:r w:rsidR="0083605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45BEF">
              <w:rPr>
                <w:rFonts w:eastAsia="Times New Roman" w:cs="Times New Roman"/>
                <w:sz w:val="20"/>
                <w:szCs w:val="20"/>
              </w:rPr>
              <w:t>po etapama realizacije projekta</w:t>
            </w:r>
            <w:r w:rsidR="00545BEF" w:rsidRPr="00545BEF">
              <w:rPr>
                <w:rFonts w:eastAsia="Times New Roman" w:cs="Times New Roman"/>
                <w:sz w:val="20"/>
                <w:szCs w:val="20"/>
              </w:rPr>
              <w:t xml:space="preserve"> (učenici – profesorica)</w:t>
            </w:r>
            <w:r w:rsidR="002B3A99" w:rsidRPr="00545BEF">
              <w:rPr>
                <w:rFonts w:eastAsia="Times New Roman" w:cs="Times New Roman"/>
                <w:sz w:val="20"/>
                <w:szCs w:val="20"/>
              </w:rPr>
              <w:t>,</w:t>
            </w:r>
          </w:p>
          <w:p w:rsidR="00581572" w:rsidRPr="00545BEF" w:rsidRDefault="00581572" w:rsidP="00581572">
            <w:pPr>
              <w:rPr>
                <w:rFonts w:eastAsia="Times New Roman" w:cs="Times New Roman"/>
                <w:sz w:val="20"/>
                <w:szCs w:val="20"/>
              </w:rPr>
            </w:pPr>
            <w:r w:rsidRPr="00545BEF">
              <w:rPr>
                <w:rFonts w:eastAsia="Times New Roman" w:cs="Times New Roman"/>
                <w:sz w:val="20"/>
                <w:szCs w:val="20"/>
              </w:rPr>
              <w:t xml:space="preserve">- evaluacija ideja </w:t>
            </w:r>
            <w:r w:rsidR="00545BEF" w:rsidRPr="00545BEF">
              <w:rPr>
                <w:rFonts w:eastAsia="Times New Roman" w:cs="Times New Roman"/>
                <w:sz w:val="20"/>
                <w:szCs w:val="20"/>
              </w:rPr>
              <w:t xml:space="preserve">i realizacije projekta </w:t>
            </w:r>
            <w:r w:rsidRPr="00545BEF">
              <w:rPr>
                <w:rFonts w:eastAsia="Times New Roman" w:cs="Times New Roman"/>
                <w:sz w:val="20"/>
                <w:szCs w:val="20"/>
              </w:rPr>
              <w:t xml:space="preserve">učenika </w:t>
            </w:r>
            <w:r w:rsidR="00545BEF" w:rsidRPr="00545BEF">
              <w:rPr>
                <w:rFonts w:eastAsia="Times New Roman" w:cs="Times New Roman"/>
                <w:sz w:val="20"/>
                <w:szCs w:val="20"/>
              </w:rPr>
              <w:t xml:space="preserve">na </w:t>
            </w:r>
            <w:r w:rsidRPr="00545BEF">
              <w:rPr>
                <w:rFonts w:eastAsia="Times New Roman" w:cs="Times New Roman"/>
                <w:sz w:val="20"/>
                <w:szCs w:val="20"/>
              </w:rPr>
              <w:t>kraju pro</w:t>
            </w:r>
            <w:r w:rsidR="002B3A99" w:rsidRPr="00545BEF">
              <w:rPr>
                <w:rFonts w:eastAsia="Times New Roman" w:cs="Times New Roman"/>
                <w:sz w:val="20"/>
                <w:szCs w:val="20"/>
              </w:rPr>
              <w:t>jekta.</w:t>
            </w:r>
          </w:p>
        </w:tc>
      </w:tr>
      <w:tr w:rsidR="00581572" w:rsidRPr="00545BEF" w:rsidTr="00333E81">
        <w:trPr>
          <w:trHeight w:val="519"/>
        </w:trPr>
        <w:tc>
          <w:tcPr>
            <w:tcW w:w="2405" w:type="dxa"/>
            <w:gridSpan w:val="2"/>
            <w:vAlign w:val="center"/>
          </w:tcPr>
          <w:p w:rsidR="00581572" w:rsidRPr="00545BEF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545BEF">
              <w:rPr>
                <w:rFonts w:cs="Times New Roman"/>
                <w:sz w:val="20"/>
                <w:szCs w:val="20"/>
              </w:rPr>
              <w:t>Prezentacija projekta:</w:t>
            </w:r>
          </w:p>
        </w:tc>
        <w:tc>
          <w:tcPr>
            <w:tcW w:w="7230" w:type="dxa"/>
            <w:vAlign w:val="center"/>
          </w:tcPr>
          <w:p w:rsidR="00581572" w:rsidRPr="00545BEF" w:rsidRDefault="00170DC2" w:rsidP="00581572">
            <w:pPr>
              <w:rPr>
                <w:rFonts w:eastAsia="Times New Roman" w:cs="Times New Roman"/>
                <w:sz w:val="20"/>
                <w:szCs w:val="20"/>
              </w:rPr>
            </w:pPr>
            <w:r w:rsidRPr="00545BEF">
              <w:rPr>
                <w:rFonts w:eastAsia="Times New Roman" w:cs="Times New Roman"/>
                <w:sz w:val="20"/>
                <w:szCs w:val="20"/>
              </w:rPr>
              <w:t>veljača</w:t>
            </w:r>
            <w:r w:rsidR="002B3A99" w:rsidRPr="00545BEF">
              <w:rPr>
                <w:rFonts w:eastAsia="Times New Roman" w:cs="Times New Roman"/>
                <w:sz w:val="20"/>
                <w:szCs w:val="20"/>
              </w:rPr>
              <w:t xml:space="preserve"> 202</w:t>
            </w:r>
            <w:r w:rsidR="00DF6D1F" w:rsidRPr="00545BEF">
              <w:rPr>
                <w:rFonts w:eastAsia="Times New Roman" w:cs="Times New Roman"/>
                <w:sz w:val="20"/>
                <w:szCs w:val="20"/>
              </w:rPr>
              <w:t>1</w:t>
            </w:r>
            <w:r w:rsidR="002B3A99" w:rsidRPr="00545BEF">
              <w:rPr>
                <w:rFonts w:eastAsia="Times New Roman" w:cs="Times New Roman"/>
                <w:sz w:val="20"/>
                <w:szCs w:val="20"/>
              </w:rPr>
              <w:t>.</w:t>
            </w:r>
            <w:r w:rsidR="00333E81" w:rsidRPr="00545BEF">
              <w:rPr>
                <w:rFonts w:eastAsia="Times New Roman" w:cs="Times New Roman"/>
                <w:sz w:val="20"/>
                <w:szCs w:val="20"/>
              </w:rPr>
              <w:t xml:space="preserve"> godine</w:t>
            </w:r>
          </w:p>
        </w:tc>
      </w:tr>
    </w:tbl>
    <w:p w:rsidR="000E1649" w:rsidRDefault="00545BEF" w:rsidP="00BB3763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998858" cy="4115003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021" cy="412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763">
        <w:rPr>
          <w:noProof/>
        </w:rPr>
        <w:drawing>
          <wp:inline distT="0" distB="0" distL="0" distR="0" wp14:anchorId="39CCC29E" wp14:editId="7F52F851">
            <wp:extent cx="3006547" cy="4110894"/>
            <wp:effectExtent l="0" t="0" r="3810" b="444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99" cy="415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BEF" w:rsidRPr="00545BEF" w:rsidRDefault="00545BEF" w:rsidP="00545BEF"/>
    <w:p w:rsidR="00545BEF" w:rsidRDefault="00BB3763" w:rsidP="00545BE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7188</wp:posOffset>
            </wp:positionH>
            <wp:positionV relativeFrom="paragraph">
              <wp:posOffset>68580</wp:posOffset>
            </wp:positionV>
            <wp:extent cx="2792730" cy="3876040"/>
            <wp:effectExtent l="0" t="0" r="7620" b="0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5BEF" w:rsidRDefault="00545BEF" w:rsidP="00545BEF">
      <w:pPr>
        <w:tabs>
          <w:tab w:val="left" w:pos="2892"/>
        </w:tabs>
      </w:pPr>
      <w:r>
        <w:tab/>
      </w:r>
      <w:r w:rsidR="00BB3763">
        <w:rPr>
          <w:noProof/>
        </w:rPr>
        <w:drawing>
          <wp:inline distT="0" distB="0" distL="0" distR="0" wp14:anchorId="269617E6" wp14:editId="671FA9FF">
            <wp:extent cx="2902712" cy="365760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86" cy="368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BEF" w:rsidRPr="00545BEF" w:rsidRDefault="00BB3763" w:rsidP="00545BEF">
      <w:pPr>
        <w:tabs>
          <w:tab w:val="left" w:pos="2892"/>
        </w:tabs>
      </w:pPr>
      <w:r>
        <w:br w:type="textWrapping" w:clear="all"/>
      </w:r>
    </w:p>
    <w:sectPr w:rsidR="00545BEF" w:rsidRPr="00545BEF" w:rsidSect="00333E81">
      <w:headerReference w:type="default" r:id="rId11"/>
      <w:pgSz w:w="11906" w:h="16838"/>
      <w:pgMar w:top="1134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5C0" w:rsidRDefault="00B375C0" w:rsidP="006944FF">
      <w:pPr>
        <w:spacing w:line="240" w:lineRule="auto"/>
      </w:pPr>
      <w:r>
        <w:separator/>
      </w:r>
    </w:p>
  </w:endnote>
  <w:endnote w:type="continuationSeparator" w:id="0">
    <w:p w:rsidR="00B375C0" w:rsidRDefault="00B375C0" w:rsidP="00694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5C0" w:rsidRDefault="00B375C0" w:rsidP="006944FF">
      <w:pPr>
        <w:spacing w:line="240" w:lineRule="auto"/>
      </w:pPr>
      <w:r>
        <w:separator/>
      </w:r>
    </w:p>
  </w:footnote>
  <w:footnote w:type="continuationSeparator" w:id="0">
    <w:p w:rsidR="00B375C0" w:rsidRDefault="00B375C0" w:rsidP="006944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4FF" w:rsidRDefault="00B14AB0">
    <w:pPr>
      <w:pStyle w:val="Zaglavlje"/>
    </w:pPr>
    <w:r>
      <w:t>Treća ekonomska škola</w:t>
    </w:r>
  </w:p>
  <w:p w:rsidR="00B14AB0" w:rsidRDefault="00B14AB0">
    <w:pPr>
      <w:pStyle w:val="Zaglavlje"/>
    </w:pPr>
    <w:r>
      <w:t>T</w:t>
    </w:r>
    <w:r w:rsidRPr="00B14AB0">
      <w:t xml:space="preserve">rg </w:t>
    </w:r>
    <w:r>
      <w:t>J</w:t>
    </w:r>
    <w:r w:rsidRPr="00B14AB0">
      <w:t>.</w:t>
    </w:r>
    <w:r>
      <w:t>F</w:t>
    </w:r>
    <w:r w:rsidRPr="00B14AB0">
      <w:t xml:space="preserve">. </w:t>
    </w:r>
    <w:r>
      <w:t>K</w:t>
    </w:r>
    <w:r w:rsidRPr="00B14AB0">
      <w:t xml:space="preserve">ennedyja </w:t>
    </w:r>
    <w:r>
      <w:t>5</w:t>
    </w:r>
  </w:p>
  <w:p w:rsidR="006944FF" w:rsidRDefault="006944FF">
    <w:pPr>
      <w:pStyle w:val="Zaglavlje"/>
    </w:pPr>
    <w:r>
      <w:t>10000 Zagreb</w:t>
    </w:r>
  </w:p>
  <w:p w:rsidR="006944FF" w:rsidRDefault="006944F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62F7"/>
    <w:multiLevelType w:val="hybridMultilevel"/>
    <w:tmpl w:val="C32AA57E"/>
    <w:lvl w:ilvl="0" w:tplc="E1D8C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F62D8"/>
    <w:multiLevelType w:val="hybridMultilevel"/>
    <w:tmpl w:val="9E1E908A"/>
    <w:lvl w:ilvl="0" w:tplc="E1D8C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B4ED7"/>
    <w:multiLevelType w:val="hybridMultilevel"/>
    <w:tmpl w:val="C798CA30"/>
    <w:lvl w:ilvl="0" w:tplc="A258983C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3189B"/>
    <w:multiLevelType w:val="hybridMultilevel"/>
    <w:tmpl w:val="2C80A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FF"/>
    <w:rsid w:val="000214AA"/>
    <w:rsid w:val="000B7933"/>
    <w:rsid w:val="000E1649"/>
    <w:rsid w:val="00101FFF"/>
    <w:rsid w:val="0010607A"/>
    <w:rsid w:val="00170DC2"/>
    <w:rsid w:val="002B3A99"/>
    <w:rsid w:val="002E37D0"/>
    <w:rsid w:val="00333E81"/>
    <w:rsid w:val="00340C60"/>
    <w:rsid w:val="00545BEF"/>
    <w:rsid w:val="00577F8B"/>
    <w:rsid w:val="00581572"/>
    <w:rsid w:val="00630AAB"/>
    <w:rsid w:val="006944FF"/>
    <w:rsid w:val="00715576"/>
    <w:rsid w:val="00794E0F"/>
    <w:rsid w:val="0083605F"/>
    <w:rsid w:val="009C24D9"/>
    <w:rsid w:val="00A67B7C"/>
    <w:rsid w:val="00B14AB0"/>
    <w:rsid w:val="00B375C0"/>
    <w:rsid w:val="00BB20CB"/>
    <w:rsid w:val="00BB3763"/>
    <w:rsid w:val="00CC0808"/>
    <w:rsid w:val="00DF6D1F"/>
    <w:rsid w:val="00E03DCE"/>
    <w:rsid w:val="00E066A3"/>
    <w:rsid w:val="00F01EAA"/>
    <w:rsid w:val="00F74C0E"/>
    <w:rsid w:val="00FB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F236"/>
  <w15:chartTrackingRefBased/>
  <w15:docId w15:val="{41CAFC34-80AA-4A35-B850-AAB1641F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1F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944F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44FF"/>
  </w:style>
  <w:style w:type="paragraph" w:styleId="Podnoje">
    <w:name w:val="footer"/>
    <w:basedOn w:val="Normal"/>
    <w:link w:val="PodnojeChar"/>
    <w:uiPriority w:val="99"/>
    <w:unhideWhenUsed/>
    <w:rsid w:val="006944F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44FF"/>
  </w:style>
  <w:style w:type="paragraph" w:styleId="Odlomakpopisa">
    <w:name w:val="List Paragraph"/>
    <w:basedOn w:val="Normal"/>
    <w:uiPriority w:val="34"/>
    <w:qFormat/>
    <w:rsid w:val="0058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FraneNena</dc:creator>
  <cp:keywords/>
  <dc:description/>
  <cp:lastModifiedBy>FraneNena</cp:lastModifiedBy>
  <cp:revision>16</cp:revision>
  <cp:lastPrinted>2022-02-26T18:34:00Z</cp:lastPrinted>
  <dcterms:created xsi:type="dcterms:W3CDTF">2022-02-23T08:20:00Z</dcterms:created>
  <dcterms:modified xsi:type="dcterms:W3CDTF">2022-02-26T18:34:00Z</dcterms:modified>
</cp:coreProperties>
</file>