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A0" w:rsidRPr="00D50346" w:rsidRDefault="007E49A0" w:rsidP="007E49A0">
      <w:pPr>
        <w:tabs>
          <w:tab w:val="left" w:pos="900"/>
        </w:tabs>
        <w:rPr>
          <w:b/>
        </w:rPr>
      </w:pPr>
      <w:r w:rsidRPr="00D50346">
        <w:rPr>
          <w:b/>
        </w:rPr>
        <w:t>TREĆA EKONOMSKA ŠKOLA</w:t>
      </w:r>
    </w:p>
    <w:p w:rsidR="007E49A0" w:rsidRPr="00D50346" w:rsidRDefault="007E49A0" w:rsidP="007E49A0">
      <w:r w:rsidRPr="00D50346">
        <w:t>TRG  J. F. KENNEDYJA 5</w:t>
      </w:r>
      <w:r w:rsidRPr="00D50346">
        <w:tab/>
      </w:r>
      <w:r w:rsidRPr="00D50346">
        <w:tab/>
      </w:r>
      <w:r w:rsidRPr="00D50346">
        <w:tab/>
      </w:r>
      <w:r w:rsidRPr="00D50346">
        <w:tab/>
      </w:r>
      <w:r w:rsidRPr="00D50346">
        <w:tab/>
        <w:t>RAZINA-31</w:t>
      </w:r>
    </w:p>
    <w:p w:rsidR="007E49A0" w:rsidRPr="00D50346" w:rsidRDefault="007E49A0" w:rsidP="007E49A0">
      <w:r w:rsidRPr="00D50346">
        <w:t xml:space="preserve">10 000 ZAGREB </w:t>
      </w:r>
      <w:r w:rsidRPr="00D50346">
        <w:tab/>
      </w:r>
      <w:r w:rsidRPr="00D50346">
        <w:tab/>
      </w:r>
      <w:r w:rsidRPr="00D50346">
        <w:tab/>
      </w:r>
      <w:r w:rsidRPr="00D50346">
        <w:tab/>
      </w:r>
      <w:r w:rsidRPr="00D50346">
        <w:tab/>
      </w:r>
      <w:r w:rsidRPr="00D50346">
        <w:tab/>
        <w:t>RKP-16939</w:t>
      </w:r>
    </w:p>
    <w:p w:rsidR="007E49A0" w:rsidRPr="00D50346" w:rsidRDefault="007E49A0" w:rsidP="007E49A0">
      <w:r w:rsidRPr="00D50346">
        <w:t>IBAN: HR9623600001101240418</w:t>
      </w:r>
      <w:r w:rsidRPr="00D50346">
        <w:tab/>
      </w:r>
      <w:r w:rsidRPr="00D50346">
        <w:tab/>
      </w:r>
      <w:r w:rsidRPr="00D50346">
        <w:tab/>
      </w:r>
      <w:r w:rsidRPr="00D50346">
        <w:tab/>
        <w:t>Šifra županije: 21</w:t>
      </w:r>
    </w:p>
    <w:p w:rsidR="007E49A0" w:rsidRPr="00D50346" w:rsidRDefault="007E49A0" w:rsidP="007E49A0">
      <w:r w:rsidRPr="00D50346">
        <w:t>OIB: 22254684890</w:t>
      </w:r>
      <w:r w:rsidRPr="00D50346">
        <w:tab/>
      </w:r>
      <w:r w:rsidRPr="00D50346">
        <w:tab/>
      </w:r>
      <w:r w:rsidRPr="00D50346">
        <w:tab/>
      </w:r>
      <w:r w:rsidRPr="00D50346">
        <w:tab/>
      </w:r>
      <w:r w:rsidRPr="00D50346">
        <w:tab/>
      </w:r>
      <w:r w:rsidRPr="00D50346">
        <w:tab/>
        <w:t>Šifra općine: 133</w:t>
      </w:r>
    </w:p>
    <w:p w:rsidR="007E49A0" w:rsidRPr="00D50346" w:rsidRDefault="007E49A0" w:rsidP="007E49A0">
      <w:r w:rsidRPr="00D50346">
        <w:t>Matični broj: 03778762</w:t>
      </w:r>
      <w:r w:rsidRPr="00D50346">
        <w:tab/>
      </w:r>
      <w:r w:rsidRPr="00D50346">
        <w:tab/>
      </w:r>
      <w:r w:rsidRPr="00D50346">
        <w:tab/>
      </w:r>
      <w:r w:rsidRPr="00D50346">
        <w:tab/>
      </w:r>
      <w:r w:rsidRPr="00D50346">
        <w:tab/>
      </w:r>
      <w:r w:rsidRPr="00D50346">
        <w:tab/>
      </w:r>
    </w:p>
    <w:p w:rsidR="007E49A0" w:rsidRPr="00D50346" w:rsidRDefault="007E49A0" w:rsidP="007E49A0">
      <w:r w:rsidRPr="00D50346">
        <w:t>Šifra djelatnosti: 8532</w:t>
      </w:r>
    </w:p>
    <w:p w:rsidR="007E49A0" w:rsidRPr="00D50346" w:rsidRDefault="007E49A0" w:rsidP="007E49A0"/>
    <w:p w:rsidR="007E49A0" w:rsidRPr="00D50346" w:rsidRDefault="007E49A0" w:rsidP="007E49A0">
      <w:r w:rsidRPr="00D50346">
        <w:tab/>
      </w:r>
      <w:r w:rsidRPr="00D50346">
        <w:tab/>
      </w:r>
      <w:r w:rsidRPr="00D50346">
        <w:tab/>
        <w:t xml:space="preserve"> </w:t>
      </w:r>
      <w:r w:rsidRPr="00D50346">
        <w:tab/>
      </w:r>
      <w:r w:rsidRPr="00D50346">
        <w:tab/>
      </w:r>
      <w:r w:rsidRPr="00D50346">
        <w:tab/>
      </w:r>
    </w:p>
    <w:p w:rsidR="007E49A0" w:rsidRPr="00D50346" w:rsidRDefault="007E49A0" w:rsidP="007E49A0"/>
    <w:p w:rsidR="007E49A0" w:rsidRPr="00D50346" w:rsidRDefault="007E49A0" w:rsidP="007E49A0">
      <w:pPr>
        <w:jc w:val="center"/>
        <w:rPr>
          <w:b/>
          <w:bCs/>
        </w:rPr>
      </w:pPr>
      <w:r w:rsidRPr="00D50346">
        <w:rPr>
          <w:b/>
        </w:rPr>
        <w:t>B</w:t>
      </w:r>
      <w:r w:rsidRPr="00D50346">
        <w:rPr>
          <w:b/>
          <w:bCs/>
        </w:rPr>
        <w:t>ILJEŠKE za razdoblje od 01.01.202</w:t>
      </w:r>
      <w:r w:rsidR="00D45121" w:rsidRPr="00D50346">
        <w:rPr>
          <w:b/>
          <w:bCs/>
        </w:rPr>
        <w:t>5</w:t>
      </w:r>
      <w:r w:rsidRPr="00D50346">
        <w:rPr>
          <w:b/>
          <w:bCs/>
        </w:rPr>
        <w:t>. - 3</w:t>
      </w:r>
      <w:r w:rsidR="009C1ADA">
        <w:rPr>
          <w:b/>
          <w:bCs/>
        </w:rPr>
        <w:t>0</w:t>
      </w:r>
      <w:r w:rsidRPr="00D50346">
        <w:rPr>
          <w:b/>
          <w:bCs/>
        </w:rPr>
        <w:t>.0</w:t>
      </w:r>
      <w:r w:rsidR="009C1ADA">
        <w:rPr>
          <w:b/>
          <w:bCs/>
        </w:rPr>
        <w:t>6</w:t>
      </w:r>
      <w:r w:rsidRPr="00D50346">
        <w:rPr>
          <w:b/>
          <w:bCs/>
        </w:rPr>
        <w:t>.202</w:t>
      </w:r>
      <w:r w:rsidR="00D45121" w:rsidRPr="00D50346">
        <w:rPr>
          <w:b/>
          <w:bCs/>
        </w:rPr>
        <w:t>5</w:t>
      </w:r>
      <w:r w:rsidRPr="00D50346">
        <w:rPr>
          <w:b/>
          <w:bCs/>
        </w:rPr>
        <w:t>. godine</w:t>
      </w:r>
    </w:p>
    <w:p w:rsidR="007E49A0" w:rsidRPr="00D50346" w:rsidRDefault="007E49A0" w:rsidP="007E49A0">
      <w:pPr>
        <w:jc w:val="center"/>
        <w:rPr>
          <w:b/>
          <w:bCs/>
        </w:rPr>
      </w:pPr>
    </w:p>
    <w:p w:rsidR="007E49A0" w:rsidRPr="00D50346" w:rsidRDefault="007E49A0" w:rsidP="007E49A0">
      <w:pPr>
        <w:jc w:val="center"/>
        <w:rPr>
          <w:b/>
          <w:bCs/>
        </w:rPr>
      </w:pPr>
    </w:p>
    <w:p w:rsidR="007E49A0" w:rsidRPr="00D50346" w:rsidRDefault="007E49A0" w:rsidP="007E49A0">
      <w:pPr>
        <w:pStyle w:val="Naslov3"/>
        <w:jc w:val="both"/>
      </w:pPr>
      <w:r w:rsidRPr="00D50346">
        <w:t>Bilješke uz PR – RAS</w:t>
      </w:r>
    </w:p>
    <w:p w:rsidR="007E49A0" w:rsidRPr="00D50346" w:rsidRDefault="007E49A0" w:rsidP="007E49A0">
      <w:pPr>
        <w:jc w:val="both"/>
      </w:pPr>
    </w:p>
    <w:p w:rsidR="00521312" w:rsidRPr="00D50346" w:rsidRDefault="007E49A0" w:rsidP="007E49A0">
      <w:pPr>
        <w:numPr>
          <w:ilvl w:val="0"/>
          <w:numId w:val="1"/>
        </w:numPr>
        <w:jc w:val="both"/>
      </w:pPr>
      <w:r w:rsidRPr="00D50346">
        <w:t>Konto 63</w:t>
      </w:r>
      <w:r w:rsidR="00521312" w:rsidRPr="00D50346">
        <w:t>61 – prihodi za plaće su povećani zbog povećan</w:t>
      </w:r>
      <w:r w:rsidR="007F5E30" w:rsidRPr="00D50346">
        <w:t xml:space="preserve">e osnovice za obračun plaće </w:t>
      </w:r>
      <w:r w:rsidR="00521312" w:rsidRPr="00D50346">
        <w:t xml:space="preserve"> </w:t>
      </w:r>
    </w:p>
    <w:p w:rsidR="007E49A0" w:rsidRPr="00D50346" w:rsidRDefault="00521312" w:rsidP="007E49A0">
      <w:pPr>
        <w:numPr>
          <w:ilvl w:val="0"/>
          <w:numId w:val="1"/>
        </w:numPr>
        <w:jc w:val="both"/>
      </w:pPr>
      <w:r w:rsidRPr="00D50346">
        <w:t>Konto 6393 – prihodi za školsku shemu voća</w:t>
      </w:r>
      <w:r w:rsidR="007E49A0" w:rsidRPr="00D50346">
        <w:t xml:space="preserve"> </w:t>
      </w:r>
    </w:p>
    <w:p w:rsidR="007E49A0" w:rsidRPr="00D50346" w:rsidRDefault="007E49A0" w:rsidP="007E49A0">
      <w:pPr>
        <w:numPr>
          <w:ilvl w:val="0"/>
          <w:numId w:val="1"/>
        </w:numPr>
        <w:jc w:val="both"/>
      </w:pPr>
      <w:r w:rsidRPr="00D50346">
        <w:t>Konto 6526</w:t>
      </w:r>
      <w:r w:rsidR="00521312" w:rsidRPr="00D50346">
        <w:t xml:space="preserve"> - </w:t>
      </w:r>
      <w:r w:rsidRPr="00D50346">
        <w:t xml:space="preserve">prihodi od izdavanja duplikata svjedodžbi </w:t>
      </w:r>
      <w:r w:rsidR="00521312" w:rsidRPr="00D50346">
        <w:t xml:space="preserve">i </w:t>
      </w:r>
      <w:r w:rsidR="00267BCD" w:rsidRPr="00D50346">
        <w:t xml:space="preserve">od </w:t>
      </w:r>
      <w:r w:rsidR="00521312" w:rsidRPr="00D50346">
        <w:t>turističkih agencija za dnevnice nastavnika</w:t>
      </w:r>
      <w:r w:rsidRPr="00D50346">
        <w:t xml:space="preserve"> </w:t>
      </w:r>
      <w:r w:rsidR="00521312" w:rsidRPr="00D50346">
        <w:t>koji idu u pratnji učenika na izlete</w:t>
      </w:r>
      <w:r w:rsidR="00D50346">
        <w:t xml:space="preserve"> i terensku nastavu</w:t>
      </w:r>
      <w:r w:rsidR="00C365C9">
        <w:t>, novac učenika za naknadu štete, novac učenika za posjet Inkubator PISMU</w:t>
      </w:r>
      <w:r w:rsidR="00D50346">
        <w:t xml:space="preserve"> </w:t>
      </w:r>
      <w:r w:rsidR="00521312" w:rsidRPr="00D50346">
        <w:t xml:space="preserve">  </w:t>
      </w:r>
    </w:p>
    <w:p w:rsidR="007E49A0" w:rsidRPr="00D50346" w:rsidRDefault="007E49A0" w:rsidP="007E49A0">
      <w:pPr>
        <w:numPr>
          <w:ilvl w:val="0"/>
          <w:numId w:val="1"/>
        </w:numPr>
        <w:jc w:val="both"/>
      </w:pPr>
      <w:r w:rsidRPr="00D50346">
        <w:t xml:space="preserve">Konto 6615 – </w:t>
      </w:r>
      <w:r w:rsidR="00267BCD" w:rsidRPr="00D50346">
        <w:t>prihod</w:t>
      </w:r>
      <w:r w:rsidR="007F5E30" w:rsidRPr="00D50346">
        <w:t>i</w:t>
      </w:r>
      <w:r w:rsidR="00267BCD" w:rsidRPr="00D50346">
        <w:t xml:space="preserve"> od školarina</w:t>
      </w:r>
      <w:r w:rsidR="007F5E30" w:rsidRPr="00D50346">
        <w:t xml:space="preserve"> u obrazovanju odraslih i </w:t>
      </w:r>
      <w:r w:rsidR="00267BCD" w:rsidRPr="00D50346">
        <w:t>prihod</w:t>
      </w:r>
      <w:r w:rsidR="007F5E30" w:rsidRPr="00D50346">
        <w:t xml:space="preserve">i </w:t>
      </w:r>
      <w:r w:rsidR="00267BCD" w:rsidRPr="00D50346">
        <w:t>od davanje na korištenje dvorane za TZK</w:t>
      </w:r>
      <w:r w:rsidR="00C365C9">
        <w:t xml:space="preserve"> i prostora škole za postavljanje </w:t>
      </w:r>
      <w:r w:rsidR="00267BCD" w:rsidRPr="00D50346">
        <w:t>aparata za tople i hladne napitke</w:t>
      </w:r>
      <w:r w:rsidR="00C365C9">
        <w:t>, u obrazovanje odraslih nije bilo upisa</w:t>
      </w:r>
      <w:r w:rsidR="00267BCD" w:rsidRPr="00D50346">
        <w:t xml:space="preserve"> </w:t>
      </w:r>
      <w:r w:rsidRPr="00D50346">
        <w:t xml:space="preserve">  </w:t>
      </w:r>
    </w:p>
    <w:p w:rsidR="00BA5950" w:rsidRPr="00D50346" w:rsidRDefault="007E49A0" w:rsidP="007E49A0">
      <w:pPr>
        <w:numPr>
          <w:ilvl w:val="0"/>
          <w:numId w:val="1"/>
        </w:numPr>
        <w:jc w:val="both"/>
      </w:pPr>
      <w:r w:rsidRPr="00D50346">
        <w:t xml:space="preserve">Konto 6632 – </w:t>
      </w:r>
      <w:r w:rsidR="00BA5950" w:rsidRPr="00D50346">
        <w:t xml:space="preserve">nije bilo </w:t>
      </w:r>
      <w:r w:rsidRPr="00D50346">
        <w:t>donacija</w:t>
      </w:r>
      <w:r w:rsidR="00BA5950" w:rsidRPr="00D50346">
        <w:t xml:space="preserve"> raču</w:t>
      </w:r>
      <w:r w:rsidR="00F557BF" w:rsidRPr="00D50346">
        <w:t>nala</w:t>
      </w:r>
    </w:p>
    <w:p w:rsidR="00BA5950" w:rsidRPr="00D50346" w:rsidRDefault="00BA5950" w:rsidP="007E49A0">
      <w:pPr>
        <w:numPr>
          <w:ilvl w:val="0"/>
          <w:numId w:val="1"/>
        </w:numPr>
        <w:jc w:val="both"/>
      </w:pPr>
      <w:r w:rsidRPr="00D50346">
        <w:t>Konto 6711 – Osnivač je doznačio dio sredstava potrebnih za obnovu škole</w:t>
      </w:r>
      <w:r w:rsidR="00C365C9">
        <w:t xml:space="preserve"> (zamjena podova i unutarnjih vrata, bojanje zidova)</w:t>
      </w:r>
    </w:p>
    <w:p w:rsidR="00F557BF" w:rsidRPr="00D50346" w:rsidRDefault="00BA5950" w:rsidP="007E49A0">
      <w:pPr>
        <w:numPr>
          <w:ilvl w:val="0"/>
          <w:numId w:val="1"/>
        </w:numPr>
        <w:jc w:val="both"/>
      </w:pPr>
      <w:r w:rsidRPr="00D50346">
        <w:t>Konto 6712 – nije bilo prihoda Osnivača za nabavu nefinancijske imovine</w:t>
      </w:r>
      <w:r w:rsidR="00F557BF" w:rsidRPr="00D50346">
        <w:t xml:space="preserve"> </w:t>
      </w:r>
    </w:p>
    <w:p w:rsidR="00F557BF" w:rsidRPr="00D50346" w:rsidRDefault="00F557BF" w:rsidP="00F557BF">
      <w:pPr>
        <w:numPr>
          <w:ilvl w:val="0"/>
          <w:numId w:val="1"/>
        </w:numPr>
        <w:jc w:val="both"/>
      </w:pPr>
      <w:r w:rsidRPr="00D50346">
        <w:t xml:space="preserve">Konto 3111 - </w:t>
      </w:r>
      <w:r w:rsidR="007E49A0" w:rsidRPr="00D50346">
        <w:t xml:space="preserve"> </w:t>
      </w:r>
      <w:r w:rsidRPr="00D50346">
        <w:t xml:space="preserve">rashodi za plaće su povećani zbog povećanja </w:t>
      </w:r>
      <w:r w:rsidR="00BA5950" w:rsidRPr="00D50346">
        <w:t>osnovice za obračun plaće i zbog promjene u evidentiranju (knjiženju) rashoda za plaću</w:t>
      </w:r>
      <w:r w:rsidRPr="00D50346">
        <w:t xml:space="preserve">    </w:t>
      </w:r>
    </w:p>
    <w:p w:rsidR="007E49A0" w:rsidRPr="00D50346" w:rsidRDefault="00BB3C8C" w:rsidP="007E49A0">
      <w:pPr>
        <w:numPr>
          <w:ilvl w:val="0"/>
          <w:numId w:val="1"/>
        </w:numPr>
        <w:jc w:val="both"/>
      </w:pPr>
      <w:r w:rsidRPr="00D50346">
        <w:t xml:space="preserve">Konto 312 – rashodi su </w:t>
      </w:r>
      <w:r w:rsidR="00C365C9">
        <w:t xml:space="preserve">povećani </w:t>
      </w:r>
      <w:r w:rsidR="00BA5950" w:rsidRPr="00D50346">
        <w:t xml:space="preserve">zbog </w:t>
      </w:r>
      <w:r w:rsidR="00C365C9">
        <w:t xml:space="preserve">većih </w:t>
      </w:r>
      <w:r w:rsidR="00BA5950" w:rsidRPr="00D50346">
        <w:t xml:space="preserve">isplata </w:t>
      </w:r>
      <w:r w:rsidR="00C365C9">
        <w:t xml:space="preserve">otpremnina zbog odlaska u mirovinu i </w:t>
      </w:r>
      <w:r w:rsidR="00BA5950" w:rsidRPr="00D50346">
        <w:t xml:space="preserve">jubilarnih nagrada </w:t>
      </w:r>
    </w:p>
    <w:p w:rsidR="00BA5950" w:rsidRPr="00D50346" w:rsidRDefault="00BA5950" w:rsidP="007E49A0">
      <w:pPr>
        <w:numPr>
          <w:ilvl w:val="0"/>
          <w:numId w:val="1"/>
        </w:numPr>
        <w:jc w:val="both"/>
      </w:pPr>
      <w:r w:rsidRPr="00D50346">
        <w:t xml:space="preserve">Konto 3132 – povećanje zbog promjene u evidentiranju (knjiženju) rashoda za plaću    </w:t>
      </w:r>
    </w:p>
    <w:p w:rsidR="00BA5950" w:rsidRDefault="00BB3C8C" w:rsidP="00BB3C8C">
      <w:pPr>
        <w:numPr>
          <w:ilvl w:val="0"/>
          <w:numId w:val="1"/>
        </w:numPr>
        <w:jc w:val="both"/>
      </w:pPr>
      <w:r w:rsidRPr="00D50346">
        <w:t xml:space="preserve">Konto 3133 – </w:t>
      </w:r>
      <w:r w:rsidR="00BA5950" w:rsidRPr="00D50346">
        <w:t xml:space="preserve">nema isplate </w:t>
      </w:r>
      <w:r w:rsidRPr="00D50346">
        <w:t xml:space="preserve">po sudskim presudama zbog povećanja osnovice za 6% </w:t>
      </w:r>
    </w:p>
    <w:p w:rsidR="00B711DD" w:rsidRPr="00D50346" w:rsidRDefault="00B711DD" w:rsidP="00BB3C8C">
      <w:pPr>
        <w:numPr>
          <w:ilvl w:val="0"/>
          <w:numId w:val="1"/>
        </w:numPr>
        <w:jc w:val="both"/>
      </w:pPr>
      <w:r>
        <w:t xml:space="preserve">Konto 3212 – povećan rashod zbog međumjesnog prijevoza </w:t>
      </w:r>
    </w:p>
    <w:p w:rsidR="00BB3C8C" w:rsidRPr="00D50346" w:rsidRDefault="00BA5950" w:rsidP="00BB3C8C">
      <w:pPr>
        <w:numPr>
          <w:ilvl w:val="0"/>
          <w:numId w:val="1"/>
        </w:numPr>
        <w:jc w:val="both"/>
      </w:pPr>
      <w:r w:rsidRPr="00D50346">
        <w:t>Konto 3213 – stručna osposobljavanja zbog zaštite na radu</w:t>
      </w:r>
      <w:r w:rsidR="00BB3C8C" w:rsidRPr="00D50346">
        <w:t xml:space="preserve">    </w:t>
      </w:r>
    </w:p>
    <w:p w:rsidR="00B711DD" w:rsidRDefault="007E49A0" w:rsidP="007E49A0">
      <w:pPr>
        <w:numPr>
          <w:ilvl w:val="0"/>
          <w:numId w:val="1"/>
        </w:numPr>
        <w:jc w:val="both"/>
      </w:pPr>
      <w:r w:rsidRPr="00D50346">
        <w:t>Konto 3222 – rashodi za školsku shemu voća</w:t>
      </w:r>
    </w:p>
    <w:p w:rsidR="00B711DD" w:rsidRDefault="00BB3C8C" w:rsidP="007E49A0">
      <w:pPr>
        <w:numPr>
          <w:ilvl w:val="0"/>
          <w:numId w:val="1"/>
        </w:numPr>
        <w:jc w:val="both"/>
      </w:pPr>
      <w:r w:rsidRPr="00D50346">
        <w:t xml:space="preserve">Konto 3224 – </w:t>
      </w:r>
      <w:r w:rsidR="004E28FA" w:rsidRPr="00D50346">
        <w:t>š</w:t>
      </w:r>
      <w:r w:rsidRPr="00D50346">
        <w:t>kol</w:t>
      </w:r>
      <w:r w:rsidR="004E28FA" w:rsidRPr="00D50346">
        <w:t>ska zgrada je stara i potrebno je stalno popravljanje</w:t>
      </w:r>
      <w:r w:rsidR="00B711DD">
        <w:t>, postavljeni su čepovi na stolice i nove vješalice</w:t>
      </w:r>
    </w:p>
    <w:p w:rsidR="007E49A0" w:rsidRPr="00D50346" w:rsidRDefault="00B711DD" w:rsidP="007E49A0">
      <w:pPr>
        <w:numPr>
          <w:ilvl w:val="0"/>
          <w:numId w:val="1"/>
        </w:numPr>
        <w:jc w:val="both"/>
      </w:pPr>
      <w:r>
        <w:t>Konto 3225 – nabava rezača za papir za tajništvo</w:t>
      </w:r>
      <w:r w:rsidR="00BB3C8C" w:rsidRPr="00D50346">
        <w:t xml:space="preserve"> </w:t>
      </w:r>
      <w:r w:rsidR="007E49A0" w:rsidRPr="00D50346">
        <w:t xml:space="preserve"> </w:t>
      </w:r>
    </w:p>
    <w:p w:rsidR="007E49A0" w:rsidRPr="00D50346" w:rsidRDefault="007E49A0" w:rsidP="00AC1C8F">
      <w:pPr>
        <w:numPr>
          <w:ilvl w:val="0"/>
          <w:numId w:val="1"/>
        </w:numPr>
        <w:jc w:val="both"/>
      </w:pPr>
      <w:r w:rsidRPr="00D50346">
        <w:t xml:space="preserve">Konto 3227 </w:t>
      </w:r>
      <w:r w:rsidR="004E28FA" w:rsidRPr="00D50346">
        <w:t>–</w:t>
      </w:r>
      <w:r w:rsidRPr="00D50346">
        <w:t xml:space="preserve"> </w:t>
      </w:r>
      <w:r w:rsidR="004E28FA" w:rsidRPr="00D50346">
        <w:t xml:space="preserve">kupljena </w:t>
      </w:r>
      <w:r w:rsidRPr="00D50346">
        <w:t>je radn</w:t>
      </w:r>
      <w:r w:rsidR="004E28FA" w:rsidRPr="00D50346">
        <w:t xml:space="preserve">a </w:t>
      </w:r>
      <w:r w:rsidRPr="00D50346">
        <w:t>i zaštitn</w:t>
      </w:r>
      <w:r w:rsidR="004E28FA" w:rsidRPr="00D50346">
        <w:t xml:space="preserve">a </w:t>
      </w:r>
      <w:r w:rsidR="00BB3C8C" w:rsidRPr="00D50346">
        <w:t>o</w:t>
      </w:r>
      <w:r w:rsidR="004E28FA" w:rsidRPr="00D50346">
        <w:t xml:space="preserve">buću </w:t>
      </w:r>
      <w:r w:rsidRPr="00D50346">
        <w:t>za spremačice i domar</w:t>
      </w:r>
      <w:r w:rsidR="00BB3C8C" w:rsidRPr="00D50346">
        <w:t>a</w:t>
      </w:r>
      <w:r w:rsidR="00B711DD">
        <w:t xml:space="preserve"> i nastavnike TZK-a</w:t>
      </w:r>
    </w:p>
    <w:p w:rsidR="004E28FA" w:rsidRPr="00D50346" w:rsidRDefault="00505D6C" w:rsidP="00505D6C">
      <w:pPr>
        <w:numPr>
          <w:ilvl w:val="0"/>
          <w:numId w:val="1"/>
        </w:numPr>
        <w:jc w:val="both"/>
      </w:pPr>
      <w:r w:rsidRPr="00D50346">
        <w:t xml:space="preserve">Konto 3232 – u </w:t>
      </w:r>
      <w:r w:rsidR="004E28FA" w:rsidRPr="00D50346">
        <w:t>š</w:t>
      </w:r>
      <w:r w:rsidRPr="00D50346">
        <w:t xml:space="preserve">koli su </w:t>
      </w:r>
      <w:r w:rsidR="004E28FA" w:rsidRPr="00D50346">
        <w:t xml:space="preserve">u toku radovi na zamjeni </w:t>
      </w:r>
      <w:r w:rsidRPr="00D50346">
        <w:t>parket</w:t>
      </w:r>
      <w:r w:rsidR="004E28FA" w:rsidRPr="00D50346">
        <w:t>a i unutarnjih vrata, ugradnja kamera i posebnih brava na ulazu zbog pojačane sigurnosne zaštite</w:t>
      </w:r>
      <w:r w:rsidR="00B711DD">
        <w:t>, bojanje zidova</w:t>
      </w:r>
      <w:r w:rsidR="004E28FA" w:rsidRPr="00D50346">
        <w:t xml:space="preserve"> </w:t>
      </w:r>
    </w:p>
    <w:p w:rsidR="004E28FA" w:rsidRPr="00D50346" w:rsidRDefault="004E28FA" w:rsidP="00890DD7">
      <w:pPr>
        <w:numPr>
          <w:ilvl w:val="0"/>
          <w:numId w:val="1"/>
        </w:numPr>
        <w:jc w:val="both"/>
      </w:pPr>
      <w:r w:rsidRPr="00D50346">
        <w:t xml:space="preserve">Konto 3236 – sistematski pregledi trećine radnika </w:t>
      </w:r>
    </w:p>
    <w:p w:rsidR="007E49A0" w:rsidRPr="00D50346" w:rsidRDefault="004E28FA" w:rsidP="00890DD7">
      <w:pPr>
        <w:numPr>
          <w:ilvl w:val="0"/>
          <w:numId w:val="1"/>
        </w:numPr>
        <w:jc w:val="both"/>
      </w:pPr>
      <w:r w:rsidRPr="00D50346">
        <w:t>K</w:t>
      </w:r>
      <w:r w:rsidR="007E49A0" w:rsidRPr="00D50346">
        <w:t>onto 3237</w:t>
      </w:r>
      <w:r w:rsidRPr="00D50346">
        <w:t xml:space="preserve"> - </w:t>
      </w:r>
      <w:r w:rsidR="007E49A0" w:rsidRPr="00D50346">
        <w:t>rashodi za „honorare“ izvođača</w:t>
      </w:r>
      <w:r w:rsidRPr="00D50346">
        <w:t xml:space="preserve"> u obrazovanju odraslih</w:t>
      </w:r>
      <w:r w:rsidR="008030E3" w:rsidRPr="00D50346">
        <w:t xml:space="preserve">, </w:t>
      </w:r>
      <w:r w:rsidRPr="00D50346">
        <w:t xml:space="preserve">pregledi </w:t>
      </w:r>
      <w:r w:rsidR="00077AAB">
        <w:t xml:space="preserve">zgrade </w:t>
      </w:r>
      <w:r w:rsidRPr="00D50346">
        <w:t>oko zaštite na radu i zaštite od požara</w:t>
      </w:r>
      <w:r w:rsidR="00B711DD">
        <w:t>, nadzor nad izvođenjem radova u školi</w:t>
      </w:r>
      <w:r w:rsidR="007E49A0" w:rsidRPr="00D50346">
        <w:t xml:space="preserve"> </w:t>
      </w:r>
    </w:p>
    <w:p w:rsidR="008030E3" w:rsidRPr="00D50346" w:rsidRDefault="008030E3" w:rsidP="007E49A0">
      <w:pPr>
        <w:numPr>
          <w:ilvl w:val="0"/>
          <w:numId w:val="1"/>
        </w:numPr>
        <w:jc w:val="both"/>
      </w:pPr>
      <w:r w:rsidRPr="00D50346">
        <w:t>Konto 3239 – rashodi za usluge fotokopiranje, centralnog dojavnog sustava</w:t>
      </w:r>
    </w:p>
    <w:p w:rsidR="00FA683D" w:rsidRDefault="007E49A0" w:rsidP="007E49A0">
      <w:pPr>
        <w:numPr>
          <w:ilvl w:val="0"/>
          <w:numId w:val="1"/>
        </w:numPr>
        <w:jc w:val="both"/>
      </w:pPr>
      <w:r w:rsidRPr="00D50346">
        <w:t>Konto 329</w:t>
      </w:r>
      <w:r w:rsidR="008030E3" w:rsidRPr="00D50346">
        <w:t>3</w:t>
      </w:r>
      <w:r w:rsidRPr="00D50346">
        <w:t xml:space="preserve"> – </w:t>
      </w:r>
      <w:r w:rsidR="008030E3" w:rsidRPr="00D50346">
        <w:t>dio rashoda za reprezentaciju je vezan uz fakultativnu nastavu „Škola i zajednica“</w:t>
      </w:r>
      <w:r w:rsidR="004E28FA" w:rsidRPr="00D50346">
        <w:t xml:space="preserve"> i „Zajednica aktivnih građana“</w:t>
      </w:r>
      <w:r w:rsidR="00B711DD">
        <w:t>, rashoda za „</w:t>
      </w:r>
      <w:proofErr w:type="spellStart"/>
      <w:r w:rsidR="00B711DD">
        <w:t>Dojdi</w:t>
      </w:r>
      <w:proofErr w:type="spellEnd"/>
      <w:r w:rsidR="00B711DD">
        <w:t xml:space="preserve"> </w:t>
      </w:r>
      <w:proofErr w:type="spellStart"/>
      <w:r w:rsidR="00B711DD">
        <w:t>osmaš</w:t>
      </w:r>
      <w:proofErr w:type="spellEnd"/>
      <w:r w:rsidR="00B711DD">
        <w:t>“</w:t>
      </w:r>
    </w:p>
    <w:p w:rsidR="007E49A0" w:rsidRPr="00D50346" w:rsidRDefault="00FA683D" w:rsidP="007E49A0">
      <w:pPr>
        <w:numPr>
          <w:ilvl w:val="0"/>
          <w:numId w:val="1"/>
        </w:numPr>
        <w:jc w:val="both"/>
      </w:pPr>
      <w:r>
        <w:t>Konto 3294 – članarina za UHSR</w:t>
      </w:r>
      <w:r w:rsidR="007E49A0" w:rsidRPr="00D50346">
        <w:t xml:space="preserve"> </w:t>
      </w:r>
    </w:p>
    <w:p w:rsidR="00F536C1" w:rsidRPr="00D50346" w:rsidRDefault="007E49A0" w:rsidP="00F536C1">
      <w:pPr>
        <w:numPr>
          <w:ilvl w:val="0"/>
          <w:numId w:val="1"/>
        </w:numPr>
        <w:jc w:val="both"/>
      </w:pPr>
      <w:r w:rsidRPr="00D50346">
        <w:lastRenderedPageBreak/>
        <w:t>Konto 329</w:t>
      </w:r>
      <w:r w:rsidR="008030E3" w:rsidRPr="00D50346">
        <w:t>5</w:t>
      </w:r>
      <w:r w:rsidRPr="00D50346">
        <w:t xml:space="preserve"> – </w:t>
      </w:r>
      <w:r w:rsidR="004E28FA" w:rsidRPr="00D50346">
        <w:t xml:space="preserve">nema isplate po sudskim presudama zbog povećanja osnovice za 6%, </w:t>
      </w:r>
      <w:r w:rsidR="00FA683D">
        <w:t xml:space="preserve">ali je plaćena sudska pristojba za upis Statuta u sudski registar </w:t>
      </w:r>
      <w:r w:rsidR="004E28FA" w:rsidRPr="00D50346">
        <w:t xml:space="preserve"> </w:t>
      </w:r>
      <w:r w:rsidR="00F536C1" w:rsidRPr="00D50346">
        <w:t xml:space="preserve">    </w:t>
      </w:r>
    </w:p>
    <w:p w:rsidR="00FA683D" w:rsidRDefault="008030E3" w:rsidP="00682E26">
      <w:pPr>
        <w:numPr>
          <w:ilvl w:val="0"/>
          <w:numId w:val="1"/>
        </w:numPr>
        <w:jc w:val="both"/>
      </w:pPr>
      <w:r w:rsidRPr="00D50346">
        <w:t xml:space="preserve">Konto 3296 - </w:t>
      </w:r>
      <w:r w:rsidR="004E28FA" w:rsidRPr="00D50346">
        <w:t xml:space="preserve">nema isplate po sudskim presudama zbog povećanja osnovice za 6%, pa ni plaćanja troškova odvjetnika </w:t>
      </w:r>
      <w:r w:rsidR="00F536C1" w:rsidRPr="00D50346">
        <w:t xml:space="preserve">   </w:t>
      </w:r>
    </w:p>
    <w:p w:rsidR="00F536C1" w:rsidRPr="00D50346" w:rsidRDefault="00FA683D" w:rsidP="00682E26">
      <w:pPr>
        <w:numPr>
          <w:ilvl w:val="0"/>
          <w:numId w:val="1"/>
        </w:numPr>
        <w:jc w:val="both"/>
      </w:pPr>
      <w:r>
        <w:t xml:space="preserve">Konto 3299 – vijenci, nagrade učenicima, uređenje školskog vrta, posjet </w:t>
      </w:r>
      <w:r>
        <w:t xml:space="preserve">Inkubator PISMU </w:t>
      </w:r>
      <w:r w:rsidRPr="00D50346">
        <w:t xml:space="preserve">  </w:t>
      </w:r>
    </w:p>
    <w:p w:rsidR="00FA683D" w:rsidRDefault="00663E08" w:rsidP="00AF3168">
      <w:pPr>
        <w:numPr>
          <w:ilvl w:val="0"/>
          <w:numId w:val="1"/>
        </w:numPr>
        <w:jc w:val="both"/>
      </w:pPr>
      <w:r w:rsidRPr="00D50346">
        <w:t xml:space="preserve">Konto 3433 - </w:t>
      </w:r>
      <w:r w:rsidR="00AF3168" w:rsidRPr="00D50346">
        <w:t xml:space="preserve">nema isplate po sudskim presudama zbog povećanja osnovice za 6%, pa ni plaćanja zateznih kamata   </w:t>
      </w:r>
    </w:p>
    <w:p w:rsidR="00AF3168" w:rsidRPr="00D50346" w:rsidRDefault="00FA683D" w:rsidP="00AF3168">
      <w:pPr>
        <w:numPr>
          <w:ilvl w:val="0"/>
          <w:numId w:val="1"/>
        </w:numPr>
        <w:jc w:val="both"/>
      </w:pPr>
      <w:r>
        <w:t xml:space="preserve">Konto 3812 – nabava </w:t>
      </w:r>
      <w:r w:rsidR="002A03E0">
        <w:t xml:space="preserve">higijenskih </w:t>
      </w:r>
      <w:r>
        <w:t xml:space="preserve">uložaka za učenice  </w:t>
      </w:r>
      <w:r w:rsidR="00AF3168" w:rsidRPr="00D50346">
        <w:t xml:space="preserve">   </w:t>
      </w:r>
    </w:p>
    <w:p w:rsidR="002A03E0" w:rsidRDefault="00AE7376" w:rsidP="002A03E0">
      <w:pPr>
        <w:numPr>
          <w:ilvl w:val="0"/>
          <w:numId w:val="1"/>
        </w:numPr>
        <w:jc w:val="both"/>
      </w:pPr>
      <w:r w:rsidRPr="00D50346">
        <w:t>K</w:t>
      </w:r>
      <w:r w:rsidR="007E49A0" w:rsidRPr="00D50346">
        <w:t xml:space="preserve">onto </w:t>
      </w:r>
      <w:r w:rsidRPr="00D50346">
        <w:t xml:space="preserve">96 - </w:t>
      </w:r>
      <w:r w:rsidR="007E49A0" w:rsidRPr="00D50346">
        <w:t>plaća za 0</w:t>
      </w:r>
      <w:r w:rsidR="002A03E0">
        <w:t>6</w:t>
      </w:r>
      <w:r w:rsidRPr="00D50346">
        <w:t>/2025.</w:t>
      </w:r>
      <w:r w:rsidR="002A03E0">
        <w:t xml:space="preserve"> i nenaplaćeni računi za korištenje prostora škole za postavljanje aparata </w:t>
      </w:r>
      <w:r w:rsidR="002A03E0" w:rsidRPr="00D50346">
        <w:t>za tople i hladne napitke</w:t>
      </w:r>
    </w:p>
    <w:p w:rsidR="002A03E0" w:rsidRDefault="002A03E0" w:rsidP="002A03E0">
      <w:pPr>
        <w:numPr>
          <w:ilvl w:val="0"/>
          <w:numId w:val="1"/>
        </w:numPr>
        <w:jc w:val="both"/>
      </w:pPr>
      <w:r>
        <w:t xml:space="preserve">Konto 9661 - </w:t>
      </w:r>
      <w:r w:rsidRPr="00D50346">
        <w:t xml:space="preserve">  </w:t>
      </w:r>
      <w:r>
        <w:t xml:space="preserve">nenaplaćeni računi za korištenje prostora škole za postavljanje aparata </w:t>
      </w:r>
      <w:r w:rsidRPr="00D50346">
        <w:t>za tople i hladne napitke</w:t>
      </w:r>
    </w:p>
    <w:p w:rsidR="002A03E0" w:rsidRPr="00D50346" w:rsidRDefault="002A03E0" w:rsidP="002A03E0">
      <w:pPr>
        <w:numPr>
          <w:ilvl w:val="0"/>
          <w:numId w:val="1"/>
        </w:numPr>
        <w:jc w:val="both"/>
      </w:pPr>
      <w:r>
        <w:t xml:space="preserve">Konto 4221 – nije bilo nabave namještaja ni računala </w:t>
      </w:r>
      <w:r w:rsidRPr="00D50346">
        <w:t xml:space="preserve"> </w:t>
      </w:r>
    </w:p>
    <w:p w:rsidR="00AE7376" w:rsidRPr="00D50346" w:rsidRDefault="00AE7376" w:rsidP="00D423C7">
      <w:pPr>
        <w:numPr>
          <w:ilvl w:val="0"/>
          <w:numId w:val="1"/>
        </w:numPr>
        <w:jc w:val="both"/>
      </w:pPr>
      <w:r w:rsidRPr="00D50346">
        <w:t xml:space="preserve">Y006 – manjak se javlja zbog rashoda za uređenje školske zgrade (veza konto 3232) i zbog promjene u evidentiranju (knjiženju) rashoda za plaću </w:t>
      </w:r>
    </w:p>
    <w:p w:rsidR="00FA683D" w:rsidRDefault="00AE7376" w:rsidP="007E49A0">
      <w:pPr>
        <w:numPr>
          <w:ilvl w:val="0"/>
          <w:numId w:val="1"/>
        </w:numPr>
        <w:jc w:val="both"/>
      </w:pPr>
      <w:r w:rsidRPr="00D50346">
        <w:t xml:space="preserve">Konto 31214 – </w:t>
      </w:r>
      <w:r w:rsidR="009F3B6D">
        <w:t xml:space="preserve">otpremnina zbog </w:t>
      </w:r>
      <w:r w:rsidRPr="00D50346">
        <w:t>odla</w:t>
      </w:r>
      <w:r w:rsidR="002A03E0">
        <w:t xml:space="preserve">zaka </w:t>
      </w:r>
      <w:r w:rsidR="009F3B6D">
        <w:t>u mirovinu</w:t>
      </w:r>
      <w:r w:rsidRPr="00D50346">
        <w:t xml:space="preserve"> </w:t>
      </w:r>
      <w:r w:rsidR="007E49A0" w:rsidRPr="00D50346">
        <w:t xml:space="preserve">  </w:t>
      </w:r>
    </w:p>
    <w:p w:rsidR="007E49A0" w:rsidRDefault="007E49A0" w:rsidP="002A03E0">
      <w:pPr>
        <w:ind w:left="360"/>
        <w:jc w:val="both"/>
      </w:pPr>
    </w:p>
    <w:p w:rsidR="009C1ADA" w:rsidRDefault="009C1ADA" w:rsidP="009C1ADA">
      <w:pPr>
        <w:jc w:val="both"/>
      </w:pPr>
    </w:p>
    <w:p w:rsidR="009C1ADA" w:rsidRDefault="009C1ADA" w:rsidP="009C1ADA">
      <w:pPr>
        <w:pStyle w:val="Naslov3"/>
        <w:jc w:val="both"/>
      </w:pPr>
      <w:r w:rsidRPr="00D50346">
        <w:t xml:space="preserve">Bilješke uz </w:t>
      </w:r>
      <w:r>
        <w:t xml:space="preserve">BILJEŠKE </w:t>
      </w:r>
    </w:p>
    <w:p w:rsidR="009C1ADA" w:rsidRDefault="009C1ADA" w:rsidP="009C1ADA"/>
    <w:p w:rsidR="00B54C63" w:rsidRDefault="00B54C63" w:rsidP="00B54C63">
      <w:pPr>
        <w:numPr>
          <w:ilvl w:val="0"/>
          <w:numId w:val="2"/>
        </w:numPr>
        <w:jc w:val="both"/>
      </w:pPr>
      <w:r>
        <w:t xml:space="preserve">Na obrascu nema posebnih knjiženja - postoje nedospjele obveze za bolovanja na teret HZZO-a, obveze za neplaćene ulazne račune za materijalne i financijske rashode, za plaću za </w:t>
      </w:r>
      <w:r>
        <w:t>06/2025.</w:t>
      </w:r>
      <w:r>
        <w:t xml:space="preserve">  </w:t>
      </w:r>
    </w:p>
    <w:p w:rsidR="009C1ADA" w:rsidRPr="009C1ADA" w:rsidRDefault="009C1ADA" w:rsidP="00B54C63">
      <w:pPr>
        <w:pStyle w:val="Odlomakpopisa"/>
      </w:pPr>
    </w:p>
    <w:p w:rsidR="009C1ADA" w:rsidRDefault="009C1ADA" w:rsidP="009C1ADA">
      <w:pPr>
        <w:jc w:val="both"/>
      </w:pPr>
    </w:p>
    <w:p w:rsidR="009C1ADA" w:rsidRPr="00D50346" w:rsidRDefault="009C1ADA" w:rsidP="009C1ADA">
      <w:pPr>
        <w:jc w:val="both"/>
      </w:pPr>
    </w:p>
    <w:p w:rsidR="007E49A0" w:rsidRPr="00D50346" w:rsidRDefault="007E49A0" w:rsidP="007E49A0">
      <w:pPr>
        <w:jc w:val="both"/>
      </w:pPr>
    </w:p>
    <w:p w:rsidR="007E49A0" w:rsidRPr="00D50346" w:rsidRDefault="007E49A0" w:rsidP="007E49A0">
      <w:pPr>
        <w:jc w:val="both"/>
      </w:pPr>
    </w:p>
    <w:p w:rsidR="00AE7376" w:rsidRPr="00D50346" w:rsidRDefault="007E49A0" w:rsidP="007E49A0">
      <w:r w:rsidRPr="00D50346">
        <w:t>Zagreb, 0</w:t>
      </w:r>
      <w:r w:rsidR="002A03E0">
        <w:t>8</w:t>
      </w:r>
      <w:bookmarkStart w:id="0" w:name="_GoBack"/>
      <w:bookmarkEnd w:id="0"/>
      <w:r w:rsidRPr="00D50346">
        <w:t>.0</w:t>
      </w:r>
      <w:r w:rsidR="00EF4C2F">
        <w:t>7</w:t>
      </w:r>
      <w:r w:rsidRPr="00D50346">
        <w:t>.202</w:t>
      </w:r>
      <w:r w:rsidR="00D45121" w:rsidRPr="00D50346">
        <w:t>5</w:t>
      </w:r>
      <w:r w:rsidRPr="00D50346">
        <w:t>.</w:t>
      </w:r>
      <w:r w:rsidRPr="00D50346">
        <w:tab/>
      </w:r>
    </w:p>
    <w:p w:rsidR="00AE7376" w:rsidRPr="00D50346" w:rsidRDefault="00AE7376" w:rsidP="007E49A0"/>
    <w:p w:rsidR="00AE7376" w:rsidRPr="00D50346" w:rsidRDefault="00AE7376" w:rsidP="007E49A0"/>
    <w:p w:rsidR="007E49A0" w:rsidRPr="00D50346" w:rsidRDefault="00AE7376" w:rsidP="007E49A0">
      <w:r w:rsidRPr="00D50346">
        <w:tab/>
      </w:r>
      <w:r w:rsidR="007E49A0" w:rsidRPr="00D50346">
        <w:tab/>
      </w:r>
      <w:r w:rsidR="007E49A0" w:rsidRPr="00D50346">
        <w:tab/>
      </w:r>
      <w:r w:rsidR="007E49A0" w:rsidRPr="00D50346">
        <w:tab/>
      </w:r>
      <w:r w:rsidR="007E49A0" w:rsidRPr="00D50346">
        <w:tab/>
      </w:r>
      <w:r w:rsidR="007E49A0" w:rsidRPr="00D50346">
        <w:tab/>
      </w:r>
      <w:r w:rsidR="00D45121" w:rsidRPr="00D50346">
        <w:t xml:space="preserve">                  </w:t>
      </w:r>
      <w:r w:rsidRPr="00D50346">
        <w:t xml:space="preserve">                      </w:t>
      </w:r>
      <w:r w:rsidR="00D45121" w:rsidRPr="00D50346">
        <w:t>R</w:t>
      </w:r>
      <w:r w:rsidR="007E49A0" w:rsidRPr="00D50346">
        <w:t xml:space="preserve">avnatelj  </w:t>
      </w:r>
    </w:p>
    <w:p w:rsidR="007E49A0" w:rsidRPr="00D50346" w:rsidRDefault="007E49A0" w:rsidP="007E49A0"/>
    <w:p w:rsidR="007E49A0" w:rsidRPr="00D50346" w:rsidRDefault="007E49A0" w:rsidP="007E49A0"/>
    <w:p w:rsidR="005D3636" w:rsidRPr="00D50346" w:rsidRDefault="007E49A0" w:rsidP="007E49A0">
      <w:pPr>
        <w:ind w:left="3540" w:firstLine="708"/>
      </w:pPr>
      <w:r w:rsidRPr="00D50346">
        <w:t xml:space="preserve">                                Bernard Iličić, </w:t>
      </w:r>
      <w:proofErr w:type="spellStart"/>
      <w:r w:rsidRPr="00D50346">
        <w:t>mag</w:t>
      </w:r>
      <w:proofErr w:type="spellEnd"/>
      <w:r w:rsidRPr="00D50346">
        <w:t>.</w:t>
      </w:r>
      <w:r w:rsidR="00315F24" w:rsidRPr="00D50346">
        <w:t xml:space="preserve"> </w:t>
      </w:r>
      <w:proofErr w:type="spellStart"/>
      <w:r w:rsidRPr="00D50346">
        <w:t>theol</w:t>
      </w:r>
      <w:proofErr w:type="spellEnd"/>
      <w:r w:rsidRPr="00D50346">
        <w:t xml:space="preserve">. </w:t>
      </w:r>
    </w:p>
    <w:sectPr w:rsidR="005D3636" w:rsidRPr="00D503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D4" w:rsidRDefault="004105D4">
      <w:r>
        <w:separator/>
      </w:r>
    </w:p>
  </w:endnote>
  <w:endnote w:type="continuationSeparator" w:id="0">
    <w:p w:rsidR="004105D4" w:rsidRDefault="0041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814725"/>
      <w:docPartObj>
        <w:docPartGallery w:val="Page Numbers (Bottom of Page)"/>
        <w:docPartUnique/>
      </w:docPartObj>
    </w:sdtPr>
    <w:sdtEndPr/>
    <w:sdtContent>
      <w:p w:rsidR="00946B27" w:rsidRDefault="00DD2B7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3E0">
          <w:rPr>
            <w:noProof/>
          </w:rPr>
          <w:t>1</w:t>
        </w:r>
        <w:r>
          <w:fldChar w:fldCharType="end"/>
        </w:r>
      </w:p>
    </w:sdtContent>
  </w:sdt>
  <w:p w:rsidR="00946B27" w:rsidRDefault="004105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D4" w:rsidRDefault="004105D4">
      <w:r>
        <w:separator/>
      </w:r>
    </w:p>
  </w:footnote>
  <w:footnote w:type="continuationSeparator" w:id="0">
    <w:p w:rsidR="004105D4" w:rsidRDefault="00410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D8D"/>
    <w:multiLevelType w:val="hybridMultilevel"/>
    <w:tmpl w:val="C0DC66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F0AAB"/>
    <w:multiLevelType w:val="hybridMultilevel"/>
    <w:tmpl w:val="4BAA0B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EE66419"/>
    <w:multiLevelType w:val="hybridMultilevel"/>
    <w:tmpl w:val="C65423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A0"/>
    <w:rsid w:val="00042F6F"/>
    <w:rsid w:val="00077AAB"/>
    <w:rsid w:val="00267BCD"/>
    <w:rsid w:val="002A03E0"/>
    <w:rsid w:val="00315F24"/>
    <w:rsid w:val="004105D4"/>
    <w:rsid w:val="004E28FA"/>
    <w:rsid w:val="00505D6C"/>
    <w:rsid w:val="00521312"/>
    <w:rsid w:val="005B705D"/>
    <w:rsid w:val="005D3636"/>
    <w:rsid w:val="00663E08"/>
    <w:rsid w:val="007E49A0"/>
    <w:rsid w:val="007F5E30"/>
    <w:rsid w:val="008030E3"/>
    <w:rsid w:val="008D2129"/>
    <w:rsid w:val="009C1ADA"/>
    <w:rsid w:val="009F3B6D"/>
    <w:rsid w:val="00AE7376"/>
    <w:rsid w:val="00AF3168"/>
    <w:rsid w:val="00B54C63"/>
    <w:rsid w:val="00B711DD"/>
    <w:rsid w:val="00BA5950"/>
    <w:rsid w:val="00BB3C8C"/>
    <w:rsid w:val="00C365C9"/>
    <w:rsid w:val="00D45121"/>
    <w:rsid w:val="00D50346"/>
    <w:rsid w:val="00DD2B71"/>
    <w:rsid w:val="00E4708C"/>
    <w:rsid w:val="00EF4C2F"/>
    <w:rsid w:val="00F536C1"/>
    <w:rsid w:val="00F557BF"/>
    <w:rsid w:val="00FA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FAFD"/>
  <w15:chartTrackingRefBased/>
  <w15:docId w15:val="{C06A6A9E-46A7-4CAB-84D6-D8CD0806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7E49A0"/>
    <w:pPr>
      <w:keepNext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7E49A0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E49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49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C1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3633B-6C32-4A41-99DB-B7B1B2F5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22</cp:revision>
  <dcterms:created xsi:type="dcterms:W3CDTF">2023-07-07T08:09:00Z</dcterms:created>
  <dcterms:modified xsi:type="dcterms:W3CDTF">2025-07-08T11:48:00Z</dcterms:modified>
</cp:coreProperties>
</file>