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218AFFF2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5B3B21">
        <w:rPr>
          <w:color w:val="000000" w:themeColor="text1"/>
        </w:rPr>
        <w:t>1</w:t>
      </w:r>
      <w:r w:rsidR="00553CDD">
        <w:rPr>
          <w:color w:val="000000" w:themeColor="text1"/>
        </w:rPr>
        <w:t>7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05C7D191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AE11BD">
        <w:rPr>
          <w:rFonts w:ascii="Book Antiqua" w:hAnsi="Book Antiqua" w:cs="Times New Roman"/>
          <w:b/>
        </w:rPr>
        <w:t>Nastavnik</w:t>
      </w:r>
      <w:r w:rsidR="006902C3" w:rsidRPr="00AE11BD">
        <w:rPr>
          <w:rFonts w:ascii="Book Antiqua" w:hAnsi="Book Antiqua" w:cs="Times New Roman"/>
          <w:b/>
        </w:rPr>
        <w:t>/</w:t>
      </w:r>
      <w:proofErr w:type="spellStart"/>
      <w:r w:rsidR="006902C3" w:rsidRPr="00AE11BD">
        <w:rPr>
          <w:rFonts w:ascii="Book Antiqua" w:hAnsi="Book Antiqua" w:cs="Times New Roman"/>
          <w:b/>
        </w:rPr>
        <w:t>ca</w:t>
      </w:r>
      <w:proofErr w:type="spellEnd"/>
      <w:r w:rsidR="00444E3A" w:rsidRPr="00AE11BD">
        <w:rPr>
          <w:rFonts w:ascii="Book Antiqua" w:hAnsi="Book Antiqua" w:cs="Times New Roman"/>
          <w:b/>
        </w:rPr>
        <w:t xml:space="preserve"> </w:t>
      </w:r>
      <w:r w:rsidR="00D02581" w:rsidRPr="00AE11BD">
        <w:rPr>
          <w:rFonts w:ascii="Book Antiqua" w:hAnsi="Book Antiqua" w:cs="Times New Roman"/>
          <w:b/>
        </w:rPr>
        <w:t>Stručno</w:t>
      </w:r>
      <w:r w:rsidR="00D02581">
        <w:rPr>
          <w:rFonts w:ascii="Book Antiqua" w:hAnsi="Book Antiqua" w:cs="Times New Roman"/>
          <w:b/>
        </w:rPr>
        <w:t xml:space="preserve"> – teorijskih sadržaja – ekonomske grupe predmeta</w:t>
      </w:r>
      <w:r w:rsidR="00AE11BD">
        <w:rPr>
          <w:rFonts w:ascii="Book Antiqua" w:hAnsi="Book Antiqua" w:cs="Times New Roman"/>
          <w:b/>
        </w:rPr>
        <w:t xml:space="preserve"> (nastavni predmeti: Osnove ekonomije, Poduzetničko računovodstvo)</w:t>
      </w:r>
      <w:r w:rsidR="00444E3A">
        <w:rPr>
          <w:rFonts w:ascii="Book Antiqua" w:hAnsi="Book Antiqua" w:cs="Times New Roman"/>
          <w:b/>
        </w:rPr>
        <w:t xml:space="preserve">, </w:t>
      </w:r>
      <w:r w:rsidR="009A1A11">
        <w:rPr>
          <w:rFonts w:ascii="Book Antiqua" w:hAnsi="Book Antiqua" w:cs="Times New Roman"/>
          <w:b/>
        </w:rPr>
        <w:t>1</w:t>
      </w:r>
      <w:r w:rsidR="00444E3A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</w:t>
      </w:r>
      <w:r w:rsidR="009A1A11">
        <w:rPr>
          <w:rFonts w:ascii="Book Antiqua" w:hAnsi="Book Antiqua" w:cs="Times New Roman"/>
          <w:b/>
        </w:rPr>
        <w:t>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910B5">
        <w:rPr>
          <w:rFonts w:ascii="Book Antiqua" w:hAnsi="Book Antiqua" w:cs="Times New Roman"/>
          <w:b/>
        </w:rPr>
        <w:t xml:space="preserve"> </w:t>
      </w:r>
      <w:r w:rsidR="00444E3A" w:rsidRPr="00AE11BD">
        <w:rPr>
          <w:rFonts w:ascii="Book Antiqua" w:hAnsi="Book Antiqua" w:cs="Times New Roman"/>
          <w:b/>
        </w:rPr>
        <w:t xml:space="preserve">do </w:t>
      </w:r>
      <w:r w:rsidR="009A1A11">
        <w:rPr>
          <w:rFonts w:ascii="Book Antiqua" w:hAnsi="Book Antiqua" w:cs="Times New Roman"/>
          <w:b/>
        </w:rPr>
        <w:t>povratka na rad odsutne</w:t>
      </w:r>
      <w:r w:rsidR="00D02581">
        <w:rPr>
          <w:rFonts w:ascii="Book Antiqua" w:hAnsi="Book Antiqua" w:cs="Times New Roman"/>
          <w:b/>
        </w:rPr>
        <w:t xml:space="preserve"> radni</w:t>
      </w:r>
      <w:r w:rsidR="009A1A11">
        <w:rPr>
          <w:rFonts w:ascii="Book Antiqua" w:hAnsi="Book Antiqua" w:cs="Times New Roman"/>
          <w:b/>
        </w:rPr>
        <w:t>ce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 </w:t>
      </w:r>
      <w:r w:rsidR="00553CDD">
        <w:rPr>
          <w:rFonts w:ascii="Book Antiqua" w:hAnsi="Book Antiqua" w:cs="Times New Roman"/>
          <w:b/>
        </w:rPr>
        <w:t>20</w:t>
      </w:r>
      <w:r w:rsidR="007F7CC7" w:rsidRPr="00990DD6">
        <w:rPr>
          <w:rFonts w:ascii="Book Antiqua" w:hAnsi="Book Antiqua" w:cs="Times New Roman"/>
          <w:b/>
        </w:rPr>
        <w:t xml:space="preserve"> sat</w:t>
      </w:r>
      <w:r w:rsidR="008D7E5B">
        <w:rPr>
          <w:rFonts w:ascii="Book Antiqua" w:hAnsi="Book Antiqua" w:cs="Times New Roman"/>
          <w:b/>
        </w:rPr>
        <w:t>i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7F7CC7" w:rsidRPr="00990DD6">
        <w:rPr>
          <w:rFonts w:ascii="Book Antiqua" w:hAnsi="Book Antiqua" w:cs="Times New Roman"/>
          <w:b/>
        </w:rPr>
        <w:t xml:space="preserve">,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6B6FF8C5" w:rsidR="00025A6B" w:rsidRPr="00FE0AE0" w:rsidRDefault="008A15AA" w:rsidP="0007256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="00E374AD">
        <w:rPr>
          <w:rFonts w:ascii="Book Antiqua" w:hAnsi="Book Antiqua" w:cs="Times New Roman"/>
          <w:spacing w:val="-7"/>
          <w:w w:val="105"/>
        </w:rPr>
        <w:t xml:space="preserve">,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="00FC0F08">
        <w:rPr>
          <w:rFonts w:ascii="Book Antiqua" w:hAnsi="Book Antiqua" w:cs="Times New Roman"/>
          <w:w w:val="105"/>
        </w:rPr>
        <w:t xml:space="preserve"> i Odlukom o uvođenju strukovnog kurikuluma za stjecanje kvalifikacije ekonomist (060724) u obrazovnom sektoru ekonomija, trgovina i poslovna administracija (Narodne novine, broj 85/17.)</w:t>
      </w: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33195B85" w14:textId="77777777" w:rsidR="00FF3E07" w:rsidRDefault="00FF3E07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1FE820AE" w14:textId="1098058B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lastRenderedPageBreak/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>: ime i 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A919A7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8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A919A7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4FF34833" w14:textId="77777777" w:rsidR="00662F78" w:rsidRDefault="00662F78" w:rsidP="00723E3A">
      <w:pPr>
        <w:pStyle w:val="Bezproreda"/>
        <w:jc w:val="both"/>
        <w:rPr>
          <w:rFonts w:ascii="Book Antiqua" w:hAnsi="Book Antiqua" w:cs="Arial"/>
          <w:sz w:val="24"/>
          <w:szCs w:val="24"/>
        </w:rPr>
      </w:pPr>
    </w:p>
    <w:p w14:paraId="65EF6109" w14:textId="4FAA3655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lastRenderedPageBreak/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662F78">
        <w:rPr>
          <w:rFonts w:ascii="Book Antiqua" w:hAnsi="Book Antiqua" w:cs="Arial"/>
          <w:sz w:val="24"/>
          <w:szCs w:val="24"/>
        </w:rPr>
        <w:t>.</w:t>
      </w:r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3B87E327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553CDD">
        <w:rPr>
          <w:rFonts w:ascii="Book Antiqua" w:hAnsi="Book Antiqua" w:cs="Times New Roman"/>
          <w:b/>
          <w:w w:val="105"/>
        </w:rPr>
        <w:t>EGP – 20 sati tjedno</w:t>
      </w:r>
      <w:r w:rsidR="007348DE">
        <w:rPr>
          <w:rFonts w:ascii="Book Antiqua" w:hAnsi="Book Antiqua" w:cs="Times New Roman"/>
          <w:b/>
          <w:w w:val="105"/>
        </w:rPr>
        <w:t xml:space="preserve"> – zamjena</w:t>
      </w:r>
      <w:r w:rsidR="000E5BDB">
        <w:rPr>
          <w:rFonts w:ascii="Book Antiqua" w:hAnsi="Book Antiqua" w:cs="Times New Roman"/>
          <w:b/>
          <w:w w:val="105"/>
        </w:rPr>
        <w:t xml:space="preserve"> 1</w:t>
      </w:r>
      <w:bookmarkStart w:id="0" w:name="_GoBack"/>
      <w:bookmarkEnd w:id="0"/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0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24458E22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B3093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1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F7B79" w14:textId="77777777" w:rsidR="00A919A7" w:rsidRDefault="00A919A7">
      <w:r>
        <w:separator/>
      </w:r>
    </w:p>
  </w:endnote>
  <w:endnote w:type="continuationSeparator" w:id="0">
    <w:p w14:paraId="0ADBA85F" w14:textId="77777777" w:rsidR="00A919A7" w:rsidRDefault="00A9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0071C13C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5BDB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0071C13C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5BDB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BAB52" w14:textId="77777777" w:rsidR="00A919A7" w:rsidRDefault="00A919A7">
      <w:r>
        <w:separator/>
      </w:r>
    </w:p>
  </w:footnote>
  <w:footnote w:type="continuationSeparator" w:id="0">
    <w:p w14:paraId="528250BE" w14:textId="77777777" w:rsidR="00A919A7" w:rsidRDefault="00A91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52801"/>
    <w:rsid w:val="00057819"/>
    <w:rsid w:val="00060036"/>
    <w:rsid w:val="0007256B"/>
    <w:rsid w:val="000B778D"/>
    <w:rsid w:val="000E5BDB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B0D34"/>
    <w:rsid w:val="001B709E"/>
    <w:rsid w:val="001C40A0"/>
    <w:rsid w:val="001C6482"/>
    <w:rsid w:val="001F14AE"/>
    <w:rsid w:val="001F4C9F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B16D4"/>
    <w:rsid w:val="002B3FF2"/>
    <w:rsid w:val="002B6A2D"/>
    <w:rsid w:val="002C32D8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32A82"/>
    <w:rsid w:val="00436525"/>
    <w:rsid w:val="00444E3A"/>
    <w:rsid w:val="0044794B"/>
    <w:rsid w:val="00472EB0"/>
    <w:rsid w:val="004769B4"/>
    <w:rsid w:val="0049753E"/>
    <w:rsid w:val="004B3093"/>
    <w:rsid w:val="004E20C8"/>
    <w:rsid w:val="004F64D5"/>
    <w:rsid w:val="00501C4B"/>
    <w:rsid w:val="00513244"/>
    <w:rsid w:val="00524DAA"/>
    <w:rsid w:val="005329A2"/>
    <w:rsid w:val="00541C83"/>
    <w:rsid w:val="00552538"/>
    <w:rsid w:val="00553CDD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62F78"/>
    <w:rsid w:val="00683577"/>
    <w:rsid w:val="00683ABF"/>
    <w:rsid w:val="006902C3"/>
    <w:rsid w:val="006933E4"/>
    <w:rsid w:val="006B5C69"/>
    <w:rsid w:val="006B6286"/>
    <w:rsid w:val="006C3894"/>
    <w:rsid w:val="006C5EC1"/>
    <w:rsid w:val="006C70FB"/>
    <w:rsid w:val="006D286D"/>
    <w:rsid w:val="006F4F0F"/>
    <w:rsid w:val="00703ADF"/>
    <w:rsid w:val="00704BD4"/>
    <w:rsid w:val="00723E3A"/>
    <w:rsid w:val="00730EEC"/>
    <w:rsid w:val="007348DE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F7CC7"/>
    <w:rsid w:val="00802967"/>
    <w:rsid w:val="00807A9B"/>
    <w:rsid w:val="00810759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8F40AE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851EC"/>
    <w:rsid w:val="00990DD6"/>
    <w:rsid w:val="00990E41"/>
    <w:rsid w:val="009A1A11"/>
    <w:rsid w:val="009B38A3"/>
    <w:rsid w:val="009F3315"/>
    <w:rsid w:val="00A10774"/>
    <w:rsid w:val="00A30609"/>
    <w:rsid w:val="00A43A28"/>
    <w:rsid w:val="00A50A0C"/>
    <w:rsid w:val="00A70B45"/>
    <w:rsid w:val="00A753D5"/>
    <w:rsid w:val="00A76310"/>
    <w:rsid w:val="00A76A47"/>
    <w:rsid w:val="00A919A7"/>
    <w:rsid w:val="00AA35DB"/>
    <w:rsid w:val="00AA42C2"/>
    <w:rsid w:val="00AC1AC7"/>
    <w:rsid w:val="00AD05EC"/>
    <w:rsid w:val="00AE0F1C"/>
    <w:rsid w:val="00AE11BD"/>
    <w:rsid w:val="00AE521E"/>
    <w:rsid w:val="00AF33EE"/>
    <w:rsid w:val="00AF733E"/>
    <w:rsid w:val="00B00A53"/>
    <w:rsid w:val="00B02FC1"/>
    <w:rsid w:val="00B046AA"/>
    <w:rsid w:val="00B04F8C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E0958"/>
    <w:rsid w:val="00C0340F"/>
    <w:rsid w:val="00C128FB"/>
    <w:rsid w:val="00C20A2C"/>
    <w:rsid w:val="00C35124"/>
    <w:rsid w:val="00C461D5"/>
    <w:rsid w:val="00C52011"/>
    <w:rsid w:val="00C70F15"/>
    <w:rsid w:val="00C71F59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02581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64E7"/>
    <w:rsid w:val="00DB4D36"/>
    <w:rsid w:val="00DD1FD8"/>
    <w:rsid w:val="00DE1505"/>
    <w:rsid w:val="00DF3BCE"/>
    <w:rsid w:val="00DF649D"/>
    <w:rsid w:val="00E30D95"/>
    <w:rsid w:val="00E36B25"/>
    <w:rsid w:val="00E374AD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D098B"/>
    <w:rsid w:val="00ED6DD6"/>
    <w:rsid w:val="00EF17C7"/>
    <w:rsid w:val="00F1099B"/>
    <w:rsid w:val="00F32516"/>
    <w:rsid w:val="00F45558"/>
    <w:rsid w:val="00F45AAB"/>
    <w:rsid w:val="00F52087"/>
    <w:rsid w:val="00F741B5"/>
    <w:rsid w:val="00F74AFD"/>
    <w:rsid w:val="00F7784F"/>
    <w:rsid w:val="00F952FE"/>
    <w:rsid w:val="00F974F3"/>
    <w:rsid w:val="00FB6670"/>
    <w:rsid w:val="00FC0F08"/>
    <w:rsid w:val="00FE0AE0"/>
    <w:rsid w:val="00FE48B0"/>
    <w:rsid w:val="00FF3E07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s-treca-ekonomska-z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Tajnica</cp:lastModifiedBy>
  <cp:revision>16</cp:revision>
  <cp:lastPrinted>2026-09-29T08:56:00Z</cp:lastPrinted>
  <dcterms:created xsi:type="dcterms:W3CDTF">2022-10-20T19:27:00Z</dcterms:created>
  <dcterms:modified xsi:type="dcterms:W3CDTF">2026-09-29T10:25:00Z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